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30CD" w:rsidRPr="0014292E" w:rsidRDefault="00786552" w:rsidP="00786552">
      <w:pPr>
        <w:jc w:val="center"/>
        <w:rPr>
          <w:rFonts w:ascii="Arial Black" w:hAnsi="Arial Black" w:cs="Times New Roman"/>
          <w:b/>
          <w:color w:val="00B050"/>
          <w:sz w:val="52"/>
          <w:szCs w:val="52"/>
        </w:rPr>
      </w:pPr>
      <w:r w:rsidRPr="0014292E">
        <w:rPr>
          <w:rFonts w:ascii="Arial Black" w:hAnsi="Arial Black" w:cs="Times New Roman"/>
          <w:b/>
          <w:color w:val="00B050"/>
          <w:sz w:val="52"/>
          <w:szCs w:val="52"/>
        </w:rPr>
        <w:t>Консультация для педагогов</w:t>
      </w:r>
    </w:p>
    <w:p w:rsidR="00786552" w:rsidRDefault="00786552" w:rsidP="00786552">
      <w:pPr>
        <w:jc w:val="right"/>
        <w:rPr>
          <w:rFonts w:ascii="Times New Roman" w:hAnsi="Times New Roman" w:cs="Times New Roman"/>
          <w:i/>
          <w:color w:val="159B9B"/>
          <w:sz w:val="28"/>
          <w:szCs w:val="28"/>
        </w:rPr>
      </w:pPr>
      <w:r w:rsidRPr="0095106C">
        <w:rPr>
          <w:rFonts w:ascii="Times New Roman" w:hAnsi="Times New Roman" w:cs="Times New Roman"/>
          <w:i/>
          <w:color w:val="159B9B"/>
          <w:sz w:val="28"/>
          <w:szCs w:val="28"/>
        </w:rPr>
        <w:t>Учитель – логопед: Стафеева Е.Л.</w:t>
      </w:r>
    </w:p>
    <w:p w:rsidR="007025B5" w:rsidRPr="0014292E" w:rsidRDefault="0014292E" w:rsidP="0014292E">
      <w:pPr>
        <w:jc w:val="center"/>
        <w:rPr>
          <w:rFonts w:ascii="Times New Roman" w:hAnsi="Times New Roman" w:cs="Times New Roman"/>
          <w:color w:val="159B9B"/>
          <w:sz w:val="28"/>
          <w:szCs w:val="28"/>
        </w:rPr>
      </w:pPr>
      <w:r w:rsidRPr="0014292E">
        <w:rPr>
          <w:rFonts w:ascii="Times New Roman" w:hAnsi="Times New Roman" w:cs="Times New Roman"/>
          <w:color w:val="159B9B"/>
          <w:sz w:val="28"/>
          <w:szCs w:val="28"/>
        </w:rPr>
        <w:drawing>
          <wp:inline distT="0" distB="0" distL="0" distR="0">
            <wp:extent cx="5636251" cy="4277802"/>
            <wp:effectExtent l="0" t="0" r="3175" b="8890"/>
            <wp:docPr id="10" name="Рисунок 10" descr="https://avatars.mds.yandex.net/get-pdb/1771637/681b323c-aa58-4d55-808e-2abb5d09150b/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avatars.mds.yandex.net/get-pdb/1771637/681b323c-aa58-4d55-808e-2abb5d09150b/s1200?webp=false"/>
                    <pic:cNvPicPr>
                      <a:picLocks noChangeAspect="1" noChangeArrowheads="1"/>
                    </pic:cNvPicPr>
                  </pic:nvPicPr>
                  <pic:blipFill rotWithShape="1">
                    <a:blip r:embed="rId8">
                      <a:extLst>
                        <a:ext uri="{28A0092B-C50C-407E-A947-70E740481C1C}">
                          <a14:useLocalDpi xmlns:a14="http://schemas.microsoft.com/office/drawing/2010/main" val="0"/>
                        </a:ext>
                      </a:extLst>
                    </a:blip>
                    <a:srcRect l="1473" t="3033" r="3617" b="4732"/>
                    <a:stretch/>
                  </pic:blipFill>
                  <pic:spPr bwMode="auto">
                    <a:xfrm>
                      <a:off x="0" y="0"/>
                      <a:ext cx="5688993" cy="4317832"/>
                    </a:xfrm>
                    <a:prstGeom prst="rect">
                      <a:avLst/>
                    </a:prstGeom>
                    <a:noFill/>
                    <a:ln>
                      <a:noFill/>
                    </a:ln>
                    <a:extLst>
                      <a:ext uri="{53640926-AAD7-44D8-BBD7-CCE9431645EC}">
                        <a14:shadowObscured xmlns:a14="http://schemas.microsoft.com/office/drawing/2010/main"/>
                      </a:ext>
                    </a:extLst>
                  </pic:spPr>
                </pic:pic>
              </a:graphicData>
            </a:graphic>
          </wp:inline>
        </w:drawing>
      </w:r>
    </w:p>
    <w:p w:rsidR="007025B5" w:rsidRPr="0095106C" w:rsidRDefault="007025B5" w:rsidP="00786552">
      <w:pPr>
        <w:jc w:val="right"/>
        <w:rPr>
          <w:rFonts w:ascii="Times New Roman" w:hAnsi="Times New Roman" w:cs="Times New Roman"/>
          <w:i/>
          <w:color w:val="159B9B"/>
          <w:sz w:val="28"/>
          <w:szCs w:val="28"/>
        </w:rPr>
      </w:pPr>
    </w:p>
    <w:p w:rsidR="0095106C" w:rsidRPr="0095106C" w:rsidRDefault="0095106C" w:rsidP="0095106C">
      <w:pPr>
        <w:jc w:val="center"/>
        <w:rPr>
          <w:rFonts w:ascii="Times New Roman" w:hAnsi="Times New Roman" w:cs="Times New Roman"/>
          <w:b/>
          <w:color w:val="00B050"/>
          <w:sz w:val="28"/>
          <w:szCs w:val="28"/>
        </w:rPr>
      </w:pPr>
      <w:r w:rsidRPr="0095106C">
        <w:rPr>
          <w:rFonts w:ascii="Times New Roman" w:hAnsi="Times New Roman" w:cs="Times New Roman"/>
          <w:b/>
          <w:color w:val="00B050"/>
          <w:sz w:val="28"/>
          <w:szCs w:val="28"/>
        </w:rPr>
        <w:t xml:space="preserve">Звуко – буквенный </w:t>
      </w:r>
      <w:r w:rsidR="0014292E">
        <w:rPr>
          <w:rFonts w:ascii="Times New Roman" w:hAnsi="Times New Roman" w:cs="Times New Roman"/>
          <w:b/>
          <w:color w:val="00B050"/>
          <w:sz w:val="28"/>
          <w:szCs w:val="28"/>
        </w:rPr>
        <w:t>анализ слова</w:t>
      </w:r>
    </w:p>
    <w:p w:rsidR="00786552" w:rsidRPr="00786552" w:rsidRDefault="00786552" w:rsidP="00786552">
      <w:pPr>
        <w:jc w:val="both"/>
        <w:rPr>
          <w:rFonts w:ascii="Times New Roman" w:hAnsi="Times New Roman" w:cs="Times New Roman"/>
          <w:sz w:val="28"/>
          <w:szCs w:val="28"/>
        </w:rPr>
      </w:pPr>
      <w:r w:rsidRPr="0095106C">
        <w:rPr>
          <w:rFonts w:ascii="Times New Roman" w:hAnsi="Times New Roman" w:cs="Times New Roman"/>
          <w:b/>
          <w:color w:val="00B050"/>
          <w:sz w:val="28"/>
          <w:szCs w:val="28"/>
        </w:rPr>
        <w:t>Цели и задачи:</w:t>
      </w:r>
      <w:r w:rsidRPr="00786552">
        <w:rPr>
          <w:rFonts w:ascii="Times New Roman" w:hAnsi="Times New Roman" w:cs="Times New Roman"/>
          <w:sz w:val="28"/>
          <w:szCs w:val="28"/>
        </w:rPr>
        <w:t xml:space="preserve"> развитие звуко</w:t>
      </w:r>
      <w:r w:rsidR="0095106C">
        <w:rPr>
          <w:rFonts w:ascii="Times New Roman" w:hAnsi="Times New Roman" w:cs="Times New Roman"/>
          <w:sz w:val="28"/>
          <w:szCs w:val="28"/>
        </w:rPr>
        <w:t xml:space="preserve"> </w:t>
      </w:r>
      <w:r w:rsidRPr="00786552">
        <w:rPr>
          <w:rFonts w:ascii="Times New Roman" w:hAnsi="Times New Roman" w:cs="Times New Roman"/>
          <w:sz w:val="28"/>
          <w:szCs w:val="28"/>
        </w:rPr>
        <w:t>-</w:t>
      </w:r>
      <w:r w:rsidR="0095106C">
        <w:rPr>
          <w:rFonts w:ascii="Times New Roman" w:hAnsi="Times New Roman" w:cs="Times New Roman"/>
          <w:sz w:val="28"/>
          <w:szCs w:val="28"/>
        </w:rPr>
        <w:t xml:space="preserve"> </w:t>
      </w:r>
      <w:r w:rsidRPr="00786552">
        <w:rPr>
          <w:rFonts w:ascii="Times New Roman" w:hAnsi="Times New Roman" w:cs="Times New Roman"/>
          <w:sz w:val="28"/>
          <w:szCs w:val="28"/>
        </w:rPr>
        <w:t>буквенного анализа и синтеза слов; учить соотн</w:t>
      </w:r>
      <w:r w:rsidR="0095106C">
        <w:rPr>
          <w:rFonts w:ascii="Times New Roman" w:hAnsi="Times New Roman" w:cs="Times New Roman"/>
          <w:sz w:val="28"/>
          <w:szCs w:val="28"/>
        </w:rPr>
        <w:t>осить звук с буквой и символом.</w:t>
      </w:r>
    </w:p>
    <w:p w:rsidR="00786552" w:rsidRPr="00786552" w:rsidRDefault="00786552" w:rsidP="00B12598">
      <w:pPr>
        <w:ind w:firstLine="708"/>
        <w:jc w:val="both"/>
        <w:rPr>
          <w:rFonts w:ascii="Times New Roman" w:hAnsi="Times New Roman" w:cs="Times New Roman"/>
          <w:sz w:val="28"/>
          <w:szCs w:val="28"/>
        </w:rPr>
      </w:pPr>
      <w:r w:rsidRPr="00786552">
        <w:rPr>
          <w:rFonts w:ascii="Times New Roman" w:hAnsi="Times New Roman" w:cs="Times New Roman"/>
          <w:sz w:val="28"/>
          <w:szCs w:val="28"/>
        </w:rPr>
        <w:t xml:space="preserve">Обучения детей грамоте в детском саду осуществляется аналитико-синтетическим методом. Это означает, </w:t>
      </w:r>
      <w:r w:rsidRPr="0095106C">
        <w:rPr>
          <w:rFonts w:ascii="Times New Roman" w:hAnsi="Times New Roman" w:cs="Times New Roman"/>
          <w:sz w:val="28"/>
          <w:szCs w:val="28"/>
          <w:u w:val="single"/>
        </w:rPr>
        <w:t>что детей знакомят сначала со звуками родного языка, а потом с буквами</w:t>
      </w:r>
      <w:r w:rsidR="00B12598">
        <w:rPr>
          <w:rFonts w:ascii="Times New Roman" w:hAnsi="Times New Roman" w:cs="Times New Roman"/>
          <w:sz w:val="28"/>
          <w:szCs w:val="28"/>
        </w:rPr>
        <w:t>. Современная школа</w:t>
      </w:r>
      <w:r w:rsidRPr="00786552">
        <w:rPr>
          <w:rFonts w:ascii="Times New Roman" w:hAnsi="Times New Roman" w:cs="Times New Roman"/>
          <w:sz w:val="28"/>
          <w:szCs w:val="28"/>
        </w:rPr>
        <w:t xml:space="preserve"> требует от детей, поступающих в первый класс, не столько какой-либо суммы знаний и умений, сколько способности к действию в умственном плане, которая формируется в процессе усвоения системы знаний в той или иной области действительности.</w:t>
      </w:r>
    </w:p>
    <w:p w:rsidR="00786552" w:rsidRPr="00786552" w:rsidRDefault="00786552" w:rsidP="00B12598">
      <w:pPr>
        <w:ind w:firstLine="708"/>
        <w:jc w:val="both"/>
        <w:rPr>
          <w:rFonts w:ascii="Times New Roman" w:hAnsi="Times New Roman" w:cs="Times New Roman"/>
          <w:sz w:val="28"/>
          <w:szCs w:val="28"/>
        </w:rPr>
      </w:pPr>
      <w:r w:rsidRPr="00786552">
        <w:rPr>
          <w:rFonts w:ascii="Times New Roman" w:hAnsi="Times New Roman" w:cs="Times New Roman"/>
          <w:sz w:val="28"/>
          <w:szCs w:val="28"/>
        </w:rPr>
        <w:t xml:space="preserve">Поэтому уже в дошкольном возрасте надо помочь детям овладеть определенной системой знаний, которая станет основой будущего изучения предмета. Звуковой анализ — это определение, во-первых, порядка звуков в слове, во-вторых, выделение отдельных звуков, в-третьих, различение звуков по их качественным характеристикам. Для русского языка свойственно </w:t>
      </w:r>
      <w:r w:rsidRPr="00786552">
        <w:rPr>
          <w:rFonts w:ascii="Times New Roman" w:hAnsi="Times New Roman" w:cs="Times New Roman"/>
          <w:sz w:val="28"/>
          <w:szCs w:val="28"/>
        </w:rPr>
        <w:lastRenderedPageBreak/>
        <w:t>противопоставление гласных и согласных звуков, твердых и мягких согласных.</w:t>
      </w:r>
    </w:p>
    <w:p w:rsidR="00786552" w:rsidRPr="00786552" w:rsidRDefault="00786552" w:rsidP="00B12598">
      <w:pPr>
        <w:ind w:firstLine="708"/>
        <w:jc w:val="both"/>
        <w:rPr>
          <w:rFonts w:ascii="Times New Roman" w:hAnsi="Times New Roman" w:cs="Times New Roman"/>
          <w:sz w:val="28"/>
          <w:szCs w:val="28"/>
        </w:rPr>
      </w:pPr>
      <w:r w:rsidRPr="00786552">
        <w:rPr>
          <w:rFonts w:ascii="Times New Roman" w:hAnsi="Times New Roman" w:cs="Times New Roman"/>
          <w:sz w:val="28"/>
          <w:szCs w:val="28"/>
        </w:rPr>
        <w:t>Умение слышать и выделять все звуки по порядку предупреждает в будущем при письме пропуск букв.</w:t>
      </w:r>
    </w:p>
    <w:p w:rsidR="00786552" w:rsidRPr="00786552" w:rsidRDefault="00786552" w:rsidP="00B12598">
      <w:pPr>
        <w:ind w:firstLine="708"/>
        <w:jc w:val="both"/>
        <w:rPr>
          <w:rFonts w:ascii="Times New Roman" w:hAnsi="Times New Roman" w:cs="Times New Roman"/>
          <w:sz w:val="28"/>
          <w:szCs w:val="28"/>
        </w:rPr>
      </w:pPr>
      <w:r w:rsidRPr="00786552">
        <w:rPr>
          <w:rFonts w:ascii="Times New Roman" w:hAnsi="Times New Roman" w:cs="Times New Roman"/>
          <w:sz w:val="28"/>
          <w:szCs w:val="28"/>
        </w:rPr>
        <w:t>Дети пяти лет после занятий в средней группе подготовлены к овладению звуковым анализом: они умеют интонационно выделить звук и определить первый звук в словах.</w:t>
      </w:r>
    </w:p>
    <w:p w:rsidR="00786552" w:rsidRPr="00786552" w:rsidRDefault="00786552" w:rsidP="00B12598">
      <w:pPr>
        <w:ind w:firstLine="708"/>
        <w:jc w:val="both"/>
        <w:rPr>
          <w:rFonts w:ascii="Times New Roman" w:hAnsi="Times New Roman" w:cs="Times New Roman"/>
          <w:sz w:val="28"/>
          <w:szCs w:val="28"/>
        </w:rPr>
      </w:pPr>
      <w:r w:rsidRPr="00B12598">
        <w:rPr>
          <w:rFonts w:ascii="Times New Roman" w:hAnsi="Times New Roman" w:cs="Times New Roman"/>
          <w:sz w:val="28"/>
          <w:szCs w:val="28"/>
          <w:u w:val="single"/>
        </w:rPr>
        <w:t>Но чтобы ребенок мог проанализировать слово, его звуковой состав должен быть материализован</w:t>
      </w:r>
      <w:r w:rsidRPr="00786552">
        <w:rPr>
          <w:rFonts w:ascii="Times New Roman" w:hAnsi="Times New Roman" w:cs="Times New Roman"/>
          <w:sz w:val="28"/>
          <w:szCs w:val="28"/>
        </w:rPr>
        <w:t>. Сказанное слово ускользает, и выделить в нем на слух какие-то части, элементы ребенку очень трудно. Его нужно показать дошкольникам в предметном плане, представив звуковую структуру в виде модели.</w:t>
      </w:r>
    </w:p>
    <w:p w:rsidR="00786552" w:rsidRPr="00786552" w:rsidRDefault="00786552" w:rsidP="00B12598">
      <w:pPr>
        <w:ind w:firstLine="708"/>
        <w:jc w:val="both"/>
        <w:rPr>
          <w:rFonts w:ascii="Times New Roman" w:hAnsi="Times New Roman" w:cs="Times New Roman"/>
          <w:sz w:val="28"/>
          <w:szCs w:val="28"/>
        </w:rPr>
      </w:pPr>
      <w:r w:rsidRPr="00786552">
        <w:rPr>
          <w:rFonts w:ascii="Times New Roman" w:hAnsi="Times New Roman" w:cs="Times New Roman"/>
          <w:sz w:val="28"/>
          <w:szCs w:val="28"/>
        </w:rPr>
        <w:t xml:space="preserve">С этой целью используется </w:t>
      </w:r>
      <w:r w:rsidRPr="00B12598">
        <w:rPr>
          <w:rFonts w:ascii="Times New Roman" w:hAnsi="Times New Roman" w:cs="Times New Roman"/>
          <w:sz w:val="28"/>
          <w:szCs w:val="28"/>
          <w:u w:val="single"/>
        </w:rPr>
        <w:t>картина-схема звукового состава слов</w:t>
      </w:r>
      <w:r w:rsidRPr="00786552">
        <w:rPr>
          <w:rFonts w:ascii="Times New Roman" w:hAnsi="Times New Roman" w:cs="Times New Roman"/>
          <w:sz w:val="28"/>
          <w:szCs w:val="28"/>
        </w:rPr>
        <w:t>. На ней изображается предмет, слово-название которого ребенок разбирает и ставит ряд фишек под рисунком по количеству звуков в слове.</w:t>
      </w:r>
    </w:p>
    <w:p w:rsidR="00786552" w:rsidRPr="00786552" w:rsidRDefault="00786552" w:rsidP="00786552">
      <w:pPr>
        <w:jc w:val="both"/>
        <w:rPr>
          <w:rFonts w:ascii="Times New Roman" w:hAnsi="Times New Roman" w:cs="Times New Roman"/>
          <w:sz w:val="28"/>
          <w:szCs w:val="28"/>
        </w:rPr>
      </w:pPr>
    </w:p>
    <w:p w:rsidR="00786552" w:rsidRPr="00B12598" w:rsidRDefault="00786552" w:rsidP="00B12598">
      <w:pPr>
        <w:ind w:firstLine="708"/>
        <w:jc w:val="both"/>
        <w:rPr>
          <w:rFonts w:ascii="Times New Roman" w:hAnsi="Times New Roman" w:cs="Times New Roman"/>
          <w:sz w:val="28"/>
          <w:szCs w:val="28"/>
          <w:u w:val="single"/>
        </w:rPr>
      </w:pPr>
      <w:r w:rsidRPr="00B12598">
        <w:rPr>
          <w:rFonts w:ascii="Times New Roman" w:hAnsi="Times New Roman" w:cs="Times New Roman"/>
          <w:sz w:val="28"/>
          <w:szCs w:val="28"/>
          <w:u w:val="single"/>
        </w:rPr>
        <w:t>Рисунок помогает все время видеть предмет, название которого анализируется. Схема дает возможность определить количество звуков в слове и проконтролировать правильность ее заполнения фишками.</w:t>
      </w:r>
    </w:p>
    <w:p w:rsidR="00786552" w:rsidRPr="00B12598" w:rsidRDefault="00786552" w:rsidP="00786552">
      <w:pPr>
        <w:jc w:val="both"/>
        <w:rPr>
          <w:rFonts w:ascii="Times New Roman" w:hAnsi="Times New Roman" w:cs="Times New Roman"/>
          <w:sz w:val="28"/>
          <w:szCs w:val="28"/>
          <w:u w:val="single"/>
        </w:rPr>
      </w:pPr>
    </w:p>
    <w:p w:rsidR="00786552" w:rsidRPr="00786552" w:rsidRDefault="00786552" w:rsidP="00786552">
      <w:pPr>
        <w:jc w:val="both"/>
        <w:rPr>
          <w:rFonts w:ascii="Times New Roman" w:hAnsi="Times New Roman" w:cs="Times New Roman"/>
          <w:sz w:val="28"/>
          <w:szCs w:val="28"/>
        </w:rPr>
      </w:pPr>
      <w:r w:rsidRPr="00786552">
        <w:rPr>
          <w:rFonts w:ascii="Times New Roman" w:hAnsi="Times New Roman" w:cs="Times New Roman"/>
          <w:sz w:val="28"/>
          <w:szCs w:val="28"/>
        </w:rPr>
        <w:t>Основной вид упражнений, развивающий фонетические способности</w:t>
      </w:r>
      <w:r w:rsidR="00B12598">
        <w:rPr>
          <w:rFonts w:ascii="Times New Roman" w:hAnsi="Times New Roman" w:cs="Times New Roman"/>
          <w:sz w:val="28"/>
          <w:szCs w:val="28"/>
        </w:rPr>
        <w:t>– это фонетический разбор.</w:t>
      </w:r>
    </w:p>
    <w:p w:rsidR="00786552" w:rsidRPr="00786552" w:rsidRDefault="00786552" w:rsidP="00B12598">
      <w:pPr>
        <w:ind w:firstLine="708"/>
        <w:jc w:val="both"/>
        <w:rPr>
          <w:rFonts w:ascii="Times New Roman" w:hAnsi="Times New Roman" w:cs="Times New Roman"/>
          <w:sz w:val="28"/>
          <w:szCs w:val="28"/>
        </w:rPr>
      </w:pPr>
      <w:r w:rsidRPr="00786552">
        <w:rPr>
          <w:rFonts w:ascii="Times New Roman" w:hAnsi="Times New Roman" w:cs="Times New Roman"/>
          <w:sz w:val="28"/>
          <w:szCs w:val="28"/>
        </w:rPr>
        <w:t>Знакомство с программой показывает, что под фонетическим разбором понимается звуко-буквенный разбор. Однако в методике различают собственно фонетический (или звуковой, и фонетико-графический (или звуко-буквенный) разбор. Цель первого – характеристика звуковой структуры слова без обращения к буквам, второй включает в себя собственно фонетический разбор лишь как свою первоначальную ступень, так как главной задачей он имеет выяснение соотношение звуковой структуры слова с её буквенным обозначением.</w:t>
      </w:r>
    </w:p>
    <w:p w:rsidR="00786552" w:rsidRPr="00786552" w:rsidRDefault="00786552" w:rsidP="00B12598">
      <w:pPr>
        <w:ind w:firstLine="708"/>
        <w:jc w:val="both"/>
        <w:rPr>
          <w:rFonts w:ascii="Times New Roman" w:hAnsi="Times New Roman" w:cs="Times New Roman"/>
          <w:sz w:val="28"/>
          <w:szCs w:val="28"/>
        </w:rPr>
      </w:pPr>
      <w:r w:rsidRPr="00786552">
        <w:rPr>
          <w:rFonts w:ascii="Times New Roman" w:hAnsi="Times New Roman" w:cs="Times New Roman"/>
          <w:sz w:val="28"/>
          <w:szCs w:val="28"/>
        </w:rPr>
        <w:t>Собственно звуковой разбор дети выполняют в подготовительный период обучения грамоте. С переходом к изучению букв звуковой анализ несправедливо почти полностью исключается из употребления.</w:t>
      </w:r>
    </w:p>
    <w:p w:rsidR="00786552" w:rsidRPr="00786552" w:rsidRDefault="00786552" w:rsidP="00B12598">
      <w:pPr>
        <w:ind w:firstLine="708"/>
        <w:jc w:val="both"/>
        <w:rPr>
          <w:rFonts w:ascii="Times New Roman" w:hAnsi="Times New Roman" w:cs="Times New Roman"/>
          <w:sz w:val="28"/>
          <w:szCs w:val="28"/>
        </w:rPr>
      </w:pPr>
      <w:r w:rsidRPr="00786552">
        <w:rPr>
          <w:rFonts w:ascii="Times New Roman" w:hAnsi="Times New Roman" w:cs="Times New Roman"/>
          <w:sz w:val="28"/>
          <w:szCs w:val="28"/>
        </w:rPr>
        <w:t xml:space="preserve">Однако, отмечая важность собственно фонетического разбора, нельзя не признавать, естественным, что основным видом упражнений с момента </w:t>
      </w:r>
      <w:r w:rsidRPr="00786552">
        <w:rPr>
          <w:rFonts w:ascii="Times New Roman" w:hAnsi="Times New Roman" w:cs="Times New Roman"/>
          <w:sz w:val="28"/>
          <w:szCs w:val="28"/>
        </w:rPr>
        <w:lastRenderedPageBreak/>
        <w:t>знакомства детей с буквами становится звуко-буквенный разбор в своих двух разновидностях.</w:t>
      </w:r>
    </w:p>
    <w:p w:rsidR="00786552" w:rsidRPr="00B12598" w:rsidRDefault="00786552" w:rsidP="00B12598">
      <w:pPr>
        <w:ind w:firstLine="708"/>
        <w:jc w:val="both"/>
        <w:rPr>
          <w:rFonts w:ascii="Times New Roman" w:hAnsi="Times New Roman" w:cs="Times New Roman"/>
          <w:color w:val="00B050"/>
          <w:sz w:val="28"/>
          <w:szCs w:val="28"/>
        </w:rPr>
      </w:pPr>
      <w:r w:rsidRPr="00786552">
        <w:rPr>
          <w:rFonts w:ascii="Times New Roman" w:hAnsi="Times New Roman" w:cs="Times New Roman"/>
          <w:sz w:val="28"/>
          <w:szCs w:val="28"/>
        </w:rPr>
        <w:t xml:space="preserve">Если мы хотим добиться, чтобы ребенок реально оперировал звуками, то есть чтобы развивался его фонетический слух, </w:t>
      </w:r>
      <w:r w:rsidRPr="00B12598">
        <w:rPr>
          <w:rFonts w:ascii="Times New Roman" w:hAnsi="Times New Roman" w:cs="Times New Roman"/>
          <w:color w:val="00B050"/>
          <w:sz w:val="28"/>
          <w:szCs w:val="28"/>
        </w:rPr>
        <w:t>целесообразно проводить звуковой разбор в такой последовательности.</w:t>
      </w:r>
    </w:p>
    <w:p w:rsidR="00786552" w:rsidRPr="00786552" w:rsidRDefault="00B12598" w:rsidP="00786552">
      <w:pPr>
        <w:jc w:val="both"/>
        <w:rPr>
          <w:rFonts w:ascii="Times New Roman" w:hAnsi="Times New Roman" w:cs="Times New Roman"/>
          <w:sz w:val="28"/>
          <w:szCs w:val="28"/>
        </w:rPr>
      </w:pPr>
      <w:r>
        <w:rPr>
          <w:rFonts w:ascii="Times New Roman" w:hAnsi="Times New Roman" w:cs="Times New Roman"/>
          <w:sz w:val="28"/>
          <w:szCs w:val="28"/>
        </w:rPr>
        <w:t>1. Произнеси и послушай слово</w:t>
      </w:r>
    </w:p>
    <w:p w:rsidR="00786552" w:rsidRPr="00786552" w:rsidRDefault="00B12598" w:rsidP="00786552">
      <w:pPr>
        <w:jc w:val="both"/>
        <w:rPr>
          <w:rFonts w:ascii="Times New Roman" w:hAnsi="Times New Roman" w:cs="Times New Roman"/>
          <w:sz w:val="28"/>
          <w:szCs w:val="28"/>
        </w:rPr>
      </w:pPr>
      <w:r>
        <w:rPr>
          <w:rFonts w:ascii="Times New Roman" w:hAnsi="Times New Roman" w:cs="Times New Roman"/>
          <w:sz w:val="28"/>
          <w:szCs w:val="28"/>
        </w:rPr>
        <w:t>2. Найди ударный слог</w:t>
      </w:r>
    </w:p>
    <w:p w:rsidR="00786552" w:rsidRPr="00786552" w:rsidRDefault="00B12598" w:rsidP="00786552">
      <w:pPr>
        <w:jc w:val="both"/>
        <w:rPr>
          <w:rFonts w:ascii="Times New Roman" w:hAnsi="Times New Roman" w:cs="Times New Roman"/>
          <w:sz w:val="28"/>
          <w:szCs w:val="28"/>
        </w:rPr>
      </w:pPr>
      <w:r>
        <w:rPr>
          <w:rFonts w:ascii="Times New Roman" w:hAnsi="Times New Roman" w:cs="Times New Roman"/>
          <w:sz w:val="28"/>
          <w:szCs w:val="28"/>
        </w:rPr>
        <w:t>3. Произнеси слово по слогам</w:t>
      </w:r>
    </w:p>
    <w:p w:rsidR="00786552" w:rsidRPr="00786552" w:rsidRDefault="00786552" w:rsidP="00786552">
      <w:pPr>
        <w:jc w:val="both"/>
        <w:rPr>
          <w:rFonts w:ascii="Times New Roman" w:hAnsi="Times New Roman" w:cs="Times New Roman"/>
          <w:sz w:val="28"/>
          <w:szCs w:val="28"/>
        </w:rPr>
      </w:pPr>
      <w:r w:rsidRPr="00786552">
        <w:rPr>
          <w:rFonts w:ascii="Times New Roman" w:hAnsi="Times New Roman" w:cs="Times New Roman"/>
          <w:sz w:val="28"/>
          <w:szCs w:val="28"/>
        </w:rPr>
        <w:t>4. Протяни (выдели голосом) первый звук в полном сл</w:t>
      </w:r>
      <w:r w:rsidR="00B12598">
        <w:rPr>
          <w:rFonts w:ascii="Times New Roman" w:hAnsi="Times New Roman" w:cs="Times New Roman"/>
          <w:sz w:val="28"/>
          <w:szCs w:val="28"/>
        </w:rPr>
        <w:t>ове, назови его и охарактеризуй</w:t>
      </w:r>
    </w:p>
    <w:p w:rsidR="00786552" w:rsidRPr="00786552" w:rsidRDefault="00786552" w:rsidP="00786552">
      <w:pPr>
        <w:jc w:val="both"/>
        <w:rPr>
          <w:rFonts w:ascii="Times New Roman" w:hAnsi="Times New Roman" w:cs="Times New Roman"/>
          <w:sz w:val="28"/>
          <w:szCs w:val="28"/>
        </w:rPr>
      </w:pPr>
      <w:r w:rsidRPr="00786552">
        <w:rPr>
          <w:rFonts w:ascii="Times New Roman" w:hAnsi="Times New Roman" w:cs="Times New Roman"/>
          <w:sz w:val="28"/>
          <w:szCs w:val="28"/>
        </w:rPr>
        <w:t>5. Обозначь в</w:t>
      </w:r>
      <w:r w:rsidR="00B12598">
        <w:rPr>
          <w:rFonts w:ascii="Times New Roman" w:hAnsi="Times New Roman" w:cs="Times New Roman"/>
          <w:sz w:val="28"/>
          <w:szCs w:val="28"/>
        </w:rPr>
        <w:t>ыделенный звук условным значком</w:t>
      </w:r>
    </w:p>
    <w:p w:rsidR="00786552" w:rsidRPr="00786552" w:rsidRDefault="00B12598" w:rsidP="00786552">
      <w:pPr>
        <w:jc w:val="both"/>
        <w:rPr>
          <w:rFonts w:ascii="Times New Roman" w:hAnsi="Times New Roman" w:cs="Times New Roman"/>
          <w:sz w:val="28"/>
          <w:szCs w:val="28"/>
        </w:rPr>
      </w:pPr>
      <w:r>
        <w:rPr>
          <w:rFonts w:ascii="Times New Roman" w:hAnsi="Times New Roman" w:cs="Times New Roman"/>
          <w:sz w:val="28"/>
          <w:szCs w:val="28"/>
        </w:rPr>
        <w:t>6. Действуй так до конца слова</w:t>
      </w:r>
    </w:p>
    <w:p w:rsidR="00786552" w:rsidRPr="00786552" w:rsidRDefault="00786552" w:rsidP="00786552">
      <w:pPr>
        <w:jc w:val="both"/>
        <w:rPr>
          <w:rFonts w:ascii="Times New Roman" w:hAnsi="Times New Roman" w:cs="Times New Roman"/>
          <w:sz w:val="28"/>
          <w:szCs w:val="28"/>
        </w:rPr>
      </w:pPr>
      <w:r w:rsidRPr="00786552">
        <w:rPr>
          <w:rFonts w:ascii="Times New Roman" w:hAnsi="Times New Roman" w:cs="Times New Roman"/>
          <w:sz w:val="28"/>
          <w:szCs w:val="28"/>
        </w:rPr>
        <w:t>7. Произнеси подряд все названные звуки. Послушай, получилось ли</w:t>
      </w:r>
      <w:r w:rsidR="00B12598">
        <w:rPr>
          <w:rFonts w:ascii="Times New Roman" w:hAnsi="Times New Roman" w:cs="Times New Roman"/>
          <w:sz w:val="28"/>
          <w:szCs w:val="28"/>
        </w:rPr>
        <w:t xml:space="preserve"> слово.</w:t>
      </w:r>
    </w:p>
    <w:p w:rsidR="00786552" w:rsidRPr="00B12598" w:rsidRDefault="00786552" w:rsidP="00786552">
      <w:pPr>
        <w:jc w:val="both"/>
        <w:rPr>
          <w:rFonts w:ascii="Times New Roman" w:hAnsi="Times New Roman" w:cs="Times New Roman"/>
          <w:sz w:val="28"/>
          <w:szCs w:val="28"/>
          <w:u w:val="single"/>
        </w:rPr>
      </w:pPr>
      <w:r w:rsidRPr="00B12598">
        <w:rPr>
          <w:rFonts w:ascii="Times New Roman" w:hAnsi="Times New Roman" w:cs="Times New Roman"/>
          <w:sz w:val="28"/>
          <w:szCs w:val="28"/>
          <w:u w:val="single"/>
        </w:rPr>
        <w:t>Прокоммент</w:t>
      </w:r>
      <w:r w:rsidR="00B12598" w:rsidRPr="00B12598">
        <w:rPr>
          <w:rFonts w:ascii="Times New Roman" w:hAnsi="Times New Roman" w:cs="Times New Roman"/>
          <w:sz w:val="28"/>
          <w:szCs w:val="28"/>
          <w:u w:val="single"/>
        </w:rPr>
        <w:t>ируем каждый пункт этого плана.</w:t>
      </w:r>
    </w:p>
    <w:p w:rsidR="00786552" w:rsidRPr="00786552" w:rsidRDefault="00786552" w:rsidP="00786552">
      <w:pPr>
        <w:jc w:val="both"/>
        <w:rPr>
          <w:rFonts w:ascii="Times New Roman" w:hAnsi="Times New Roman" w:cs="Times New Roman"/>
          <w:sz w:val="28"/>
          <w:szCs w:val="28"/>
        </w:rPr>
      </w:pPr>
      <w:r w:rsidRPr="00B12598">
        <w:rPr>
          <w:rFonts w:ascii="Times New Roman" w:hAnsi="Times New Roman" w:cs="Times New Roman"/>
          <w:color w:val="00B050"/>
          <w:sz w:val="28"/>
          <w:szCs w:val="28"/>
          <w:u w:val="single"/>
        </w:rPr>
        <w:t>1. Произнеси и послушай слово</w:t>
      </w:r>
      <w:r w:rsidRPr="00B12598">
        <w:rPr>
          <w:rFonts w:ascii="Times New Roman" w:hAnsi="Times New Roman" w:cs="Times New Roman"/>
          <w:sz w:val="28"/>
          <w:szCs w:val="28"/>
          <w:u w:val="single"/>
        </w:rPr>
        <w:t>.</w:t>
      </w:r>
      <w:r w:rsidRPr="00786552">
        <w:rPr>
          <w:rFonts w:ascii="Times New Roman" w:hAnsi="Times New Roman" w:cs="Times New Roman"/>
          <w:sz w:val="28"/>
          <w:szCs w:val="28"/>
        </w:rPr>
        <w:t xml:space="preserve"> Этот этап в работе над словом исключительно важен для развития фонематического слуха ребёнка, которому предъявляется объект предстоящего анализа. Звучащее слово существует мгновение. Затем исчезает. Оно невидимо, неосязаемо. При этом необходимо следить за тем, чтобы учащиеся произносили слова в соответствии с нормами русского литературного произношения. Таким образом, первый этап работы со словом при звуковом анализе становится ещё и средством воспитания у </w:t>
      </w:r>
      <w:r w:rsidR="00B12598">
        <w:rPr>
          <w:rFonts w:ascii="Times New Roman" w:hAnsi="Times New Roman" w:cs="Times New Roman"/>
          <w:sz w:val="28"/>
          <w:szCs w:val="28"/>
        </w:rPr>
        <w:t>детей культуры устной речи.</w:t>
      </w:r>
    </w:p>
    <w:p w:rsidR="00786552" w:rsidRPr="00786552" w:rsidRDefault="00786552" w:rsidP="00786552">
      <w:pPr>
        <w:jc w:val="both"/>
        <w:rPr>
          <w:rFonts w:ascii="Times New Roman" w:hAnsi="Times New Roman" w:cs="Times New Roman"/>
          <w:sz w:val="28"/>
          <w:szCs w:val="28"/>
        </w:rPr>
      </w:pPr>
      <w:r w:rsidRPr="00B12598">
        <w:rPr>
          <w:rFonts w:ascii="Times New Roman" w:hAnsi="Times New Roman" w:cs="Times New Roman"/>
          <w:color w:val="00B050"/>
          <w:sz w:val="28"/>
          <w:szCs w:val="28"/>
          <w:u w:val="single"/>
        </w:rPr>
        <w:t>2. Найди ударный слог</w:t>
      </w:r>
      <w:r w:rsidRPr="00786552">
        <w:rPr>
          <w:rFonts w:ascii="Times New Roman" w:hAnsi="Times New Roman" w:cs="Times New Roman"/>
          <w:sz w:val="28"/>
          <w:szCs w:val="28"/>
        </w:rPr>
        <w:t>. До вычленения отдельных звуков в слове необходимо найти ударный слог, так как от этого иногда зависит лексическое значение слова.</w:t>
      </w:r>
      <w:r w:rsidR="00B12598">
        <w:rPr>
          <w:rFonts w:ascii="Times New Roman" w:hAnsi="Times New Roman" w:cs="Times New Roman"/>
          <w:sz w:val="28"/>
          <w:szCs w:val="28"/>
        </w:rPr>
        <w:t xml:space="preserve"> </w:t>
      </w:r>
      <w:r w:rsidRPr="00786552">
        <w:rPr>
          <w:rFonts w:ascii="Times New Roman" w:hAnsi="Times New Roman" w:cs="Times New Roman"/>
          <w:sz w:val="28"/>
          <w:szCs w:val="28"/>
        </w:rPr>
        <w:t>Например: [замо‘к], [за‘мок]. При этом дети должны знать, что ударный с</w:t>
      </w:r>
      <w:r w:rsidR="00B12598">
        <w:rPr>
          <w:rFonts w:ascii="Times New Roman" w:hAnsi="Times New Roman" w:cs="Times New Roman"/>
          <w:sz w:val="28"/>
          <w:szCs w:val="28"/>
        </w:rPr>
        <w:t>лог есть только в полном слове.</w:t>
      </w:r>
    </w:p>
    <w:p w:rsidR="00786552" w:rsidRPr="00786552" w:rsidRDefault="00786552" w:rsidP="00786552">
      <w:pPr>
        <w:jc w:val="both"/>
        <w:rPr>
          <w:rFonts w:ascii="Times New Roman" w:hAnsi="Times New Roman" w:cs="Times New Roman"/>
          <w:sz w:val="28"/>
          <w:szCs w:val="28"/>
        </w:rPr>
      </w:pPr>
      <w:r w:rsidRPr="00B12598">
        <w:rPr>
          <w:rFonts w:ascii="Times New Roman" w:hAnsi="Times New Roman" w:cs="Times New Roman"/>
          <w:color w:val="00B050"/>
          <w:sz w:val="28"/>
          <w:szCs w:val="28"/>
          <w:u w:val="single"/>
        </w:rPr>
        <w:t>3. Произнеси слово по слогам</w:t>
      </w:r>
      <w:r w:rsidRPr="00786552">
        <w:rPr>
          <w:rFonts w:ascii="Times New Roman" w:hAnsi="Times New Roman" w:cs="Times New Roman"/>
          <w:sz w:val="28"/>
          <w:szCs w:val="28"/>
        </w:rPr>
        <w:t>. Ученик должен дважды произнести слово. В первый раз он произносит его целиком с вопросительной или звательной интонацией, которая помогает легко найти ударный слог. Второй раз слово произносится по слогам.</w:t>
      </w:r>
    </w:p>
    <w:p w:rsidR="00786552" w:rsidRPr="00786552" w:rsidRDefault="00786552" w:rsidP="00786552">
      <w:pPr>
        <w:jc w:val="both"/>
        <w:rPr>
          <w:rFonts w:ascii="Times New Roman" w:hAnsi="Times New Roman" w:cs="Times New Roman"/>
          <w:sz w:val="28"/>
          <w:szCs w:val="28"/>
        </w:rPr>
      </w:pPr>
    </w:p>
    <w:p w:rsidR="00786552" w:rsidRPr="00786552" w:rsidRDefault="00786552" w:rsidP="00786552">
      <w:pPr>
        <w:jc w:val="both"/>
        <w:rPr>
          <w:rFonts w:ascii="Times New Roman" w:hAnsi="Times New Roman" w:cs="Times New Roman"/>
          <w:sz w:val="28"/>
          <w:szCs w:val="28"/>
        </w:rPr>
      </w:pPr>
      <w:r w:rsidRPr="00B12598">
        <w:rPr>
          <w:rFonts w:ascii="Times New Roman" w:hAnsi="Times New Roman" w:cs="Times New Roman"/>
          <w:color w:val="00B050"/>
          <w:sz w:val="28"/>
          <w:szCs w:val="28"/>
          <w:u w:val="single"/>
        </w:rPr>
        <w:t>4. Протяни (выдели голосом) первый звук в полном слове, назови его и охарактеризуй.</w:t>
      </w:r>
      <w:r w:rsidRPr="00786552">
        <w:rPr>
          <w:rFonts w:ascii="Times New Roman" w:hAnsi="Times New Roman" w:cs="Times New Roman"/>
          <w:sz w:val="28"/>
          <w:szCs w:val="28"/>
        </w:rPr>
        <w:t xml:space="preserve"> Это собственно начало звукового анализа слова. Детей надо научить звук протянуть, искусственно удлинить его или как-то по-другому обозначить. Например, если звук взрывной ([к], [д], его можно повторить </w:t>
      </w:r>
      <w:r w:rsidRPr="00786552">
        <w:rPr>
          <w:rFonts w:ascii="Times New Roman" w:hAnsi="Times New Roman" w:cs="Times New Roman"/>
          <w:sz w:val="28"/>
          <w:szCs w:val="28"/>
        </w:rPr>
        <w:lastRenderedPageBreak/>
        <w:t>[ккот] или произнести с усилием на выдохе. Это поможет лучше услышать звук. Вычленяя звук в полном слове, ребёнок контролирует, не искажается ли при этом слово, так как между лексическим значением и звучанием слова существует неразрывная связь. Искажение одного из элементов этой целостной связи разрушает её.</w:t>
      </w:r>
    </w:p>
    <w:p w:rsidR="00786552" w:rsidRPr="00786552" w:rsidRDefault="00786552" w:rsidP="00786552">
      <w:pPr>
        <w:jc w:val="both"/>
        <w:rPr>
          <w:rFonts w:ascii="Times New Roman" w:hAnsi="Times New Roman" w:cs="Times New Roman"/>
          <w:sz w:val="28"/>
          <w:szCs w:val="28"/>
        </w:rPr>
      </w:pPr>
    </w:p>
    <w:p w:rsidR="00786552" w:rsidRPr="00786552" w:rsidRDefault="00786552" w:rsidP="00786552">
      <w:pPr>
        <w:jc w:val="both"/>
        <w:rPr>
          <w:rFonts w:ascii="Times New Roman" w:hAnsi="Times New Roman" w:cs="Times New Roman"/>
          <w:sz w:val="28"/>
          <w:szCs w:val="28"/>
        </w:rPr>
      </w:pPr>
      <w:r w:rsidRPr="00B12598">
        <w:rPr>
          <w:rFonts w:ascii="Times New Roman" w:hAnsi="Times New Roman" w:cs="Times New Roman"/>
          <w:color w:val="00B050"/>
          <w:sz w:val="28"/>
          <w:szCs w:val="28"/>
          <w:u w:val="single"/>
        </w:rPr>
        <w:t>5. Обозначь выделенный звук условным значком</w:t>
      </w:r>
      <w:r w:rsidRPr="00786552">
        <w:rPr>
          <w:rFonts w:ascii="Times New Roman" w:hAnsi="Times New Roman" w:cs="Times New Roman"/>
          <w:sz w:val="28"/>
          <w:szCs w:val="28"/>
        </w:rPr>
        <w:t xml:space="preserve">. На этапе звукового анализа слова его запись условными значками каждого звука не должна быть связана с буквенной символикой. Со временем эти условные значки дети, ведомые педагогом, соотнесут с транскрипционными значками и запишут слово так: [п’ис’мо]. На первых порах для звукового анализа используются </w:t>
      </w:r>
      <w:r w:rsidR="00830579">
        <w:rPr>
          <w:rFonts w:ascii="Times New Roman" w:hAnsi="Times New Roman" w:cs="Times New Roman"/>
          <w:sz w:val="28"/>
          <w:szCs w:val="28"/>
        </w:rPr>
        <w:t>слова, в которых нет орфограмм.</w:t>
      </w:r>
    </w:p>
    <w:p w:rsidR="00786552" w:rsidRPr="00786552" w:rsidRDefault="00786552" w:rsidP="00830579">
      <w:pPr>
        <w:ind w:firstLine="708"/>
        <w:jc w:val="both"/>
        <w:rPr>
          <w:rFonts w:ascii="Times New Roman" w:hAnsi="Times New Roman" w:cs="Times New Roman"/>
          <w:sz w:val="28"/>
          <w:szCs w:val="28"/>
        </w:rPr>
      </w:pPr>
      <w:r w:rsidRPr="00786552">
        <w:rPr>
          <w:rFonts w:ascii="Times New Roman" w:hAnsi="Times New Roman" w:cs="Times New Roman"/>
          <w:sz w:val="28"/>
          <w:szCs w:val="28"/>
        </w:rPr>
        <w:t>Звуко-буквенный анализ - один из важнейших видов работы, который способствует формированию в дальнейшем орфографической зоркости, развитию фонематического слуха; развитию умений вычленить звуки в слове, правильно их назвать и охарактеризовать; умения соотнести слово с его звуковой схемой и многому другому.</w:t>
      </w:r>
    </w:p>
    <w:p w:rsidR="00786552" w:rsidRPr="00786552" w:rsidRDefault="00786552" w:rsidP="00786552">
      <w:pPr>
        <w:jc w:val="both"/>
        <w:rPr>
          <w:rFonts w:ascii="Times New Roman" w:hAnsi="Times New Roman" w:cs="Times New Roman"/>
          <w:sz w:val="28"/>
          <w:szCs w:val="28"/>
        </w:rPr>
      </w:pPr>
      <w:r w:rsidRPr="00786552">
        <w:rPr>
          <w:rFonts w:ascii="Times New Roman" w:hAnsi="Times New Roman" w:cs="Times New Roman"/>
          <w:sz w:val="28"/>
          <w:szCs w:val="28"/>
        </w:rPr>
        <w:t>Работу звукобуквенного анализа слова</w:t>
      </w:r>
      <w:r w:rsidR="00830579">
        <w:rPr>
          <w:rFonts w:ascii="Times New Roman" w:hAnsi="Times New Roman" w:cs="Times New Roman"/>
          <w:sz w:val="28"/>
          <w:szCs w:val="28"/>
        </w:rPr>
        <w:t xml:space="preserve"> я провожу следующим образом:</w:t>
      </w:r>
    </w:p>
    <w:p w:rsidR="00786552" w:rsidRPr="00830579" w:rsidRDefault="00786552" w:rsidP="00830579">
      <w:pPr>
        <w:pStyle w:val="a3"/>
        <w:numPr>
          <w:ilvl w:val="0"/>
          <w:numId w:val="1"/>
        </w:numPr>
        <w:jc w:val="both"/>
        <w:rPr>
          <w:rFonts w:ascii="Times New Roman" w:hAnsi="Times New Roman" w:cs="Times New Roman"/>
          <w:sz w:val="28"/>
          <w:szCs w:val="28"/>
        </w:rPr>
      </w:pPr>
      <w:r w:rsidRPr="00830579">
        <w:rPr>
          <w:rFonts w:ascii="Times New Roman" w:hAnsi="Times New Roman" w:cs="Times New Roman"/>
          <w:sz w:val="28"/>
          <w:szCs w:val="28"/>
        </w:rPr>
        <w:t>Раздаю карточки (картинка, написание слова в клеточках, пустые клеточки для написания звуков; звуки и цветные схемы (цветными квадратиками или раскрашенные цветными карандашами)появляются в процессе работы):</w:t>
      </w:r>
    </w:p>
    <w:p w:rsidR="00786552" w:rsidRPr="00786552" w:rsidRDefault="00786552" w:rsidP="00786552">
      <w:pPr>
        <w:jc w:val="both"/>
        <w:rPr>
          <w:rFonts w:ascii="Times New Roman" w:hAnsi="Times New Roman" w:cs="Times New Roman"/>
          <w:sz w:val="28"/>
          <w:szCs w:val="28"/>
        </w:rPr>
      </w:pPr>
    </w:p>
    <w:p w:rsidR="00786552" w:rsidRPr="00786552" w:rsidRDefault="00786552" w:rsidP="00786552">
      <w:pPr>
        <w:jc w:val="both"/>
        <w:rPr>
          <w:rFonts w:ascii="Times New Roman" w:hAnsi="Times New Roman" w:cs="Times New Roman"/>
          <w:sz w:val="28"/>
          <w:szCs w:val="28"/>
        </w:rPr>
      </w:pPr>
      <w:r w:rsidRPr="00786552">
        <w:rPr>
          <w:rFonts w:ascii="Times New Roman" w:hAnsi="Times New Roman" w:cs="Times New Roman"/>
          <w:sz w:val="28"/>
          <w:szCs w:val="28"/>
        </w:rPr>
        <w:t>Звуко-буквенный анализ слов</w:t>
      </w:r>
    </w:p>
    <w:p w:rsidR="00786552" w:rsidRPr="00786552" w:rsidRDefault="00830579" w:rsidP="00786552">
      <w:pPr>
        <w:jc w:val="both"/>
        <w:rPr>
          <w:rFonts w:ascii="Times New Roman" w:hAnsi="Times New Roman" w:cs="Times New Roman"/>
          <w:sz w:val="28"/>
          <w:szCs w:val="28"/>
        </w:rPr>
      </w:pPr>
      <w:r>
        <w:rPr>
          <w:rFonts w:ascii="Times New Roman" w:hAnsi="Times New Roman" w:cs="Times New Roman"/>
          <w:sz w:val="28"/>
          <w:szCs w:val="28"/>
        </w:rPr>
        <w:t>II.Выясняю:</w:t>
      </w:r>
    </w:p>
    <w:p w:rsidR="00786552" w:rsidRPr="00786552" w:rsidRDefault="00830579" w:rsidP="00786552">
      <w:pPr>
        <w:jc w:val="both"/>
        <w:rPr>
          <w:rFonts w:ascii="Times New Roman" w:hAnsi="Times New Roman" w:cs="Times New Roman"/>
          <w:sz w:val="28"/>
          <w:szCs w:val="28"/>
        </w:rPr>
      </w:pPr>
      <w:r>
        <w:rPr>
          <w:rFonts w:ascii="Times New Roman" w:hAnsi="Times New Roman" w:cs="Times New Roman"/>
          <w:sz w:val="28"/>
          <w:szCs w:val="28"/>
        </w:rPr>
        <w:t>1. Что изображено на рисунке?</w:t>
      </w:r>
    </w:p>
    <w:p w:rsidR="00786552" w:rsidRPr="00786552" w:rsidRDefault="00786552" w:rsidP="00786552">
      <w:pPr>
        <w:jc w:val="both"/>
        <w:rPr>
          <w:rFonts w:ascii="Times New Roman" w:hAnsi="Times New Roman" w:cs="Times New Roman"/>
          <w:sz w:val="28"/>
          <w:szCs w:val="28"/>
        </w:rPr>
      </w:pPr>
      <w:r w:rsidRPr="00786552">
        <w:rPr>
          <w:rFonts w:ascii="Times New Roman" w:hAnsi="Times New Roman" w:cs="Times New Roman"/>
          <w:sz w:val="28"/>
          <w:szCs w:val="28"/>
        </w:rPr>
        <w:t>2. Делим слово на слоги (проводим линию цветным карандашом, ставим</w:t>
      </w:r>
      <w:r w:rsidR="00830579">
        <w:rPr>
          <w:rFonts w:ascii="Times New Roman" w:hAnsi="Times New Roman" w:cs="Times New Roman"/>
          <w:sz w:val="28"/>
          <w:szCs w:val="28"/>
        </w:rPr>
        <w:t xml:space="preserve"> ударение (цветным карандашом).</w:t>
      </w:r>
    </w:p>
    <w:p w:rsidR="00786552" w:rsidRPr="00786552" w:rsidRDefault="00786552" w:rsidP="00786552">
      <w:pPr>
        <w:jc w:val="both"/>
        <w:rPr>
          <w:rFonts w:ascii="Times New Roman" w:hAnsi="Times New Roman" w:cs="Times New Roman"/>
          <w:sz w:val="28"/>
          <w:szCs w:val="28"/>
        </w:rPr>
      </w:pPr>
      <w:r w:rsidRPr="00786552">
        <w:rPr>
          <w:rFonts w:ascii="Times New Roman" w:hAnsi="Times New Roman" w:cs="Times New Roman"/>
          <w:sz w:val="28"/>
          <w:szCs w:val="28"/>
        </w:rPr>
        <w:t>3.</w:t>
      </w:r>
      <w:r w:rsidR="00830579">
        <w:rPr>
          <w:rFonts w:ascii="Times New Roman" w:hAnsi="Times New Roman" w:cs="Times New Roman"/>
          <w:sz w:val="28"/>
          <w:szCs w:val="28"/>
        </w:rPr>
        <w:t xml:space="preserve"> Посчитайте клеточки с буквами?</w:t>
      </w:r>
    </w:p>
    <w:p w:rsidR="00786552" w:rsidRPr="00786552" w:rsidRDefault="00830579" w:rsidP="00786552">
      <w:pPr>
        <w:jc w:val="both"/>
        <w:rPr>
          <w:rFonts w:ascii="Times New Roman" w:hAnsi="Times New Roman" w:cs="Times New Roman"/>
          <w:sz w:val="28"/>
          <w:szCs w:val="28"/>
        </w:rPr>
      </w:pPr>
      <w:r>
        <w:rPr>
          <w:rFonts w:ascii="Times New Roman" w:hAnsi="Times New Roman" w:cs="Times New Roman"/>
          <w:sz w:val="28"/>
          <w:szCs w:val="28"/>
        </w:rPr>
        <w:t>4. Посчитайте пустые клеточки?</w:t>
      </w:r>
    </w:p>
    <w:p w:rsidR="00786552" w:rsidRPr="00786552" w:rsidRDefault="00786552" w:rsidP="00786552">
      <w:pPr>
        <w:jc w:val="both"/>
        <w:rPr>
          <w:rFonts w:ascii="Times New Roman" w:hAnsi="Times New Roman" w:cs="Times New Roman"/>
          <w:sz w:val="28"/>
          <w:szCs w:val="28"/>
        </w:rPr>
      </w:pPr>
      <w:r w:rsidRPr="00786552">
        <w:rPr>
          <w:rFonts w:ascii="Times New Roman" w:hAnsi="Times New Roman" w:cs="Times New Roman"/>
          <w:sz w:val="28"/>
          <w:szCs w:val="28"/>
        </w:rPr>
        <w:t>5. Как</w:t>
      </w:r>
      <w:r w:rsidR="00830579">
        <w:rPr>
          <w:rFonts w:ascii="Times New Roman" w:hAnsi="Times New Roman" w:cs="Times New Roman"/>
          <w:sz w:val="28"/>
          <w:szCs w:val="28"/>
        </w:rPr>
        <w:t>их клеточек больше (или меньше?</w:t>
      </w:r>
    </w:p>
    <w:p w:rsidR="00786552" w:rsidRPr="00786552" w:rsidRDefault="00786552" w:rsidP="00786552">
      <w:pPr>
        <w:jc w:val="both"/>
        <w:rPr>
          <w:rFonts w:ascii="Times New Roman" w:hAnsi="Times New Roman" w:cs="Times New Roman"/>
          <w:sz w:val="28"/>
          <w:szCs w:val="28"/>
        </w:rPr>
      </w:pPr>
      <w:r w:rsidRPr="00786552">
        <w:rPr>
          <w:rFonts w:ascii="Times New Roman" w:hAnsi="Times New Roman" w:cs="Times New Roman"/>
          <w:sz w:val="28"/>
          <w:szCs w:val="28"/>
        </w:rPr>
        <w:t>6. Давайте выясним, почему пустых клеточек больше (меньше, столько же? Буква Ю- дает два звука [й] и [у], а в слове деревья – ь – не обозначает звука [], но буква я – даст два звука [й</w:t>
      </w:r>
      <w:r w:rsidR="00830579">
        <w:rPr>
          <w:rFonts w:ascii="Times New Roman" w:hAnsi="Times New Roman" w:cs="Times New Roman"/>
          <w:sz w:val="28"/>
          <w:szCs w:val="28"/>
        </w:rPr>
        <w:t>] и [а] мчать – не дает звука).</w:t>
      </w:r>
    </w:p>
    <w:p w:rsidR="00786552" w:rsidRPr="00786552" w:rsidRDefault="00786552" w:rsidP="00786552">
      <w:pPr>
        <w:jc w:val="both"/>
        <w:rPr>
          <w:rFonts w:ascii="Times New Roman" w:hAnsi="Times New Roman" w:cs="Times New Roman"/>
          <w:sz w:val="28"/>
          <w:szCs w:val="28"/>
        </w:rPr>
      </w:pPr>
      <w:r w:rsidRPr="00786552">
        <w:rPr>
          <w:rFonts w:ascii="Times New Roman" w:hAnsi="Times New Roman" w:cs="Times New Roman"/>
          <w:sz w:val="28"/>
          <w:szCs w:val="28"/>
        </w:rPr>
        <w:t>7. Произносим слово,</w:t>
      </w:r>
      <w:r w:rsidR="00830579">
        <w:rPr>
          <w:rFonts w:ascii="Times New Roman" w:hAnsi="Times New Roman" w:cs="Times New Roman"/>
          <w:sz w:val="28"/>
          <w:szCs w:val="28"/>
        </w:rPr>
        <w:t xml:space="preserve"> </w:t>
      </w:r>
      <w:r w:rsidRPr="00786552">
        <w:rPr>
          <w:rFonts w:ascii="Times New Roman" w:hAnsi="Times New Roman" w:cs="Times New Roman"/>
          <w:sz w:val="28"/>
          <w:szCs w:val="28"/>
        </w:rPr>
        <w:t>слушаем себя: выясняем</w:t>
      </w:r>
      <w:r w:rsidR="00830579">
        <w:rPr>
          <w:rFonts w:ascii="Times New Roman" w:hAnsi="Times New Roman" w:cs="Times New Roman"/>
          <w:sz w:val="28"/>
          <w:szCs w:val="28"/>
        </w:rPr>
        <w:t>, что буква Ю – дает два звука.</w:t>
      </w:r>
    </w:p>
    <w:p w:rsidR="00786552" w:rsidRPr="00786552" w:rsidRDefault="00786552" w:rsidP="00786552">
      <w:pPr>
        <w:jc w:val="both"/>
        <w:rPr>
          <w:rFonts w:ascii="Times New Roman" w:hAnsi="Times New Roman" w:cs="Times New Roman"/>
          <w:sz w:val="28"/>
          <w:szCs w:val="28"/>
        </w:rPr>
      </w:pPr>
      <w:r w:rsidRPr="00786552">
        <w:rPr>
          <w:rFonts w:ascii="Times New Roman" w:hAnsi="Times New Roman" w:cs="Times New Roman"/>
          <w:sz w:val="28"/>
          <w:szCs w:val="28"/>
        </w:rPr>
        <w:lastRenderedPageBreak/>
        <w:t>8. Пе</w:t>
      </w:r>
      <w:r w:rsidR="00830579">
        <w:rPr>
          <w:rFonts w:ascii="Times New Roman" w:hAnsi="Times New Roman" w:cs="Times New Roman"/>
          <w:sz w:val="28"/>
          <w:szCs w:val="28"/>
        </w:rPr>
        <w:t>чатаем звуки в пустые клеточки.</w:t>
      </w:r>
    </w:p>
    <w:p w:rsidR="00786552" w:rsidRPr="00786552" w:rsidRDefault="00786552" w:rsidP="00786552">
      <w:pPr>
        <w:jc w:val="both"/>
        <w:rPr>
          <w:rFonts w:ascii="Times New Roman" w:hAnsi="Times New Roman" w:cs="Times New Roman"/>
          <w:sz w:val="28"/>
          <w:szCs w:val="28"/>
        </w:rPr>
      </w:pPr>
      <w:r w:rsidRPr="00786552">
        <w:rPr>
          <w:rFonts w:ascii="Times New Roman" w:hAnsi="Times New Roman" w:cs="Times New Roman"/>
          <w:sz w:val="28"/>
          <w:szCs w:val="28"/>
        </w:rPr>
        <w:t xml:space="preserve">9. Выясняем, все ли звуки произносятся так же, как и пишутся (печатаются, то есть сверяем, написание слова со звуковой схемой. (Например, в слове лев- буква в даст звук [ф]; в слове деревья – ь – не обозначает звука [], но буква я – даст два звука [й] и [а], </w:t>
      </w:r>
      <w:r w:rsidR="00830579">
        <w:rPr>
          <w:rFonts w:ascii="Times New Roman" w:hAnsi="Times New Roman" w:cs="Times New Roman"/>
          <w:sz w:val="28"/>
          <w:szCs w:val="28"/>
        </w:rPr>
        <w:t>плод – буква д- даст звук [т]).</w:t>
      </w:r>
    </w:p>
    <w:p w:rsidR="007E3B61" w:rsidRDefault="00786552" w:rsidP="00786552">
      <w:pPr>
        <w:jc w:val="both"/>
        <w:rPr>
          <w:rFonts w:ascii="Times New Roman" w:hAnsi="Times New Roman" w:cs="Times New Roman"/>
          <w:sz w:val="28"/>
          <w:szCs w:val="28"/>
        </w:rPr>
      </w:pPr>
      <w:r w:rsidRPr="00786552">
        <w:rPr>
          <w:rFonts w:ascii="Times New Roman" w:hAnsi="Times New Roman" w:cs="Times New Roman"/>
          <w:sz w:val="28"/>
          <w:szCs w:val="28"/>
        </w:rPr>
        <w:t>10. Даем характеристику звуков (гласный – ударный, безударный, согласный – твердый. мягкий, звонкий. глухой, раскрашивая квадратики цветными карандашами (зеленый, синий. красный, либо выкладываем цветные квадратики (зеленый, красный, синий) в соответствии с характеристикой звука.</w:t>
      </w:r>
    </w:p>
    <w:p w:rsidR="007E3B61" w:rsidRDefault="007E3B61" w:rsidP="007E3B61">
      <w:pPr>
        <w:jc w:val="center"/>
        <w:rPr>
          <w:rFonts w:ascii="Times New Roman" w:hAnsi="Times New Roman" w:cs="Times New Roman"/>
          <w:b/>
          <w:color w:val="70AD47" w:themeColor="accent6"/>
          <w:sz w:val="48"/>
          <w:szCs w:val="48"/>
        </w:rPr>
      </w:pPr>
      <w:r w:rsidRPr="007E3B61">
        <w:rPr>
          <w:rFonts w:ascii="Times New Roman" w:hAnsi="Times New Roman" w:cs="Times New Roman"/>
          <w:b/>
          <w:color w:val="70AD47" w:themeColor="accent6"/>
          <w:sz w:val="48"/>
          <w:szCs w:val="48"/>
        </w:rPr>
        <w:t>Рекомендуемые наглядные пособия</w:t>
      </w:r>
    </w:p>
    <w:p w:rsidR="007E3B61" w:rsidRDefault="007E3B61" w:rsidP="007E3B61">
      <w:pPr>
        <w:jc w:val="center"/>
        <w:rPr>
          <w:rFonts w:ascii="Times New Roman" w:hAnsi="Times New Roman" w:cs="Times New Roman"/>
          <w:b/>
          <w:color w:val="70AD47" w:themeColor="accent6"/>
          <w:sz w:val="48"/>
          <w:szCs w:val="48"/>
        </w:rPr>
      </w:pPr>
      <w:r w:rsidRPr="007E3B61">
        <w:rPr>
          <w:rFonts w:ascii="Times New Roman" w:hAnsi="Times New Roman" w:cs="Times New Roman"/>
          <w:b/>
          <w:color w:val="70AD47" w:themeColor="accent6"/>
          <w:sz w:val="48"/>
          <w:szCs w:val="48"/>
        </w:rPr>
        <w:drawing>
          <wp:inline distT="0" distB="0" distL="0" distR="0">
            <wp:extent cx="4715124" cy="1972489"/>
            <wp:effectExtent l="0" t="0" r="0" b="8890"/>
            <wp:docPr id="2" name="Рисунок 2" descr="https://mmedia.ozone.ru/multimedia/1005606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media.ozone.ru/multimedia/100560671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35916" cy="1981187"/>
                    </a:xfrm>
                    <a:prstGeom prst="rect">
                      <a:avLst/>
                    </a:prstGeom>
                    <a:noFill/>
                    <a:ln>
                      <a:noFill/>
                    </a:ln>
                  </pic:spPr>
                </pic:pic>
              </a:graphicData>
            </a:graphic>
          </wp:inline>
        </w:drawing>
      </w:r>
    </w:p>
    <w:p w:rsidR="007E3B61" w:rsidRPr="007E3B61" w:rsidRDefault="007E3B61" w:rsidP="007E3B61">
      <w:pPr>
        <w:jc w:val="center"/>
        <w:rPr>
          <w:rFonts w:ascii="Times New Roman" w:hAnsi="Times New Roman" w:cs="Times New Roman"/>
          <w:b/>
          <w:color w:val="70AD47" w:themeColor="accent6"/>
          <w:sz w:val="48"/>
          <w:szCs w:val="48"/>
        </w:rPr>
      </w:pPr>
    </w:p>
    <w:p w:rsidR="007E3B61" w:rsidRDefault="007E3B61" w:rsidP="007E3B61">
      <w:pPr>
        <w:jc w:val="center"/>
        <w:rPr>
          <w:rFonts w:ascii="Times New Roman" w:hAnsi="Times New Roman" w:cs="Times New Roman"/>
          <w:sz w:val="28"/>
          <w:szCs w:val="28"/>
        </w:rPr>
      </w:pPr>
      <w:r w:rsidRPr="00830579">
        <w:rPr>
          <w:rFonts w:ascii="Times New Roman" w:hAnsi="Times New Roman" w:cs="Times New Roman"/>
          <w:sz w:val="28"/>
          <w:szCs w:val="28"/>
        </w:rPr>
        <w:drawing>
          <wp:inline distT="0" distB="0" distL="0" distR="0" wp14:anchorId="0DE7D4A5" wp14:editId="11D568F4">
            <wp:extent cx="3681095" cy="2648352"/>
            <wp:effectExtent l="0" t="0" r="0" b="0"/>
            <wp:docPr id="1" name="Рисунок 1" descr="https://fsd.kopilkaurokov.ru/up/html/2017/10/08/k_59da488f5a9c4/img_user_file_59da488fe679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kopilkaurokov.ru/up/html/2017/10/08/k_59da488f5a9c4/img_user_file_59da488fe6792_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03368" cy="2664376"/>
                    </a:xfrm>
                    <a:prstGeom prst="rect">
                      <a:avLst/>
                    </a:prstGeom>
                    <a:noFill/>
                    <a:ln>
                      <a:noFill/>
                    </a:ln>
                  </pic:spPr>
                </pic:pic>
              </a:graphicData>
            </a:graphic>
          </wp:inline>
        </w:drawing>
      </w:r>
      <w:r>
        <w:rPr>
          <w:rFonts w:ascii="Times New Roman" w:hAnsi="Times New Roman" w:cs="Times New Roman"/>
          <w:sz w:val="28"/>
          <w:szCs w:val="28"/>
        </w:rPr>
        <w:t>я</w:t>
      </w:r>
    </w:p>
    <w:p w:rsidR="007E3B61" w:rsidRDefault="007E3B61" w:rsidP="007E3B61">
      <w:pPr>
        <w:jc w:val="center"/>
        <w:rPr>
          <w:rFonts w:ascii="Times New Roman" w:hAnsi="Times New Roman" w:cs="Times New Roman"/>
          <w:sz w:val="28"/>
          <w:szCs w:val="28"/>
        </w:rPr>
      </w:pPr>
    </w:p>
    <w:p w:rsidR="007E3B61" w:rsidRDefault="007E3B61" w:rsidP="007E3B61">
      <w:pPr>
        <w:jc w:val="center"/>
        <w:rPr>
          <w:rFonts w:ascii="Times New Roman" w:hAnsi="Times New Roman" w:cs="Times New Roman"/>
          <w:sz w:val="28"/>
          <w:szCs w:val="28"/>
        </w:rPr>
      </w:pPr>
      <w:r w:rsidRPr="007E3B61">
        <w:rPr>
          <w:rFonts w:ascii="Times New Roman" w:hAnsi="Times New Roman" w:cs="Times New Roman"/>
          <w:sz w:val="28"/>
          <w:szCs w:val="28"/>
        </w:rPr>
        <w:lastRenderedPageBreak/>
        <w:drawing>
          <wp:inline distT="0" distB="0" distL="0" distR="0" wp14:anchorId="6437BF59" wp14:editId="49B49A84">
            <wp:extent cx="2800525" cy="2565075"/>
            <wp:effectExtent l="0" t="0" r="0" b="6985"/>
            <wp:docPr id="3" name="Рисунок 3" descr="http://900igr.net/up/datas/197766/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900igr.net/up/datas/197766/010.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4188" t="-1427" r="3881" b="1427"/>
                    <a:stretch/>
                  </pic:blipFill>
                  <pic:spPr bwMode="auto">
                    <a:xfrm>
                      <a:off x="0" y="0"/>
                      <a:ext cx="2808374" cy="2572264"/>
                    </a:xfrm>
                    <a:prstGeom prst="rect">
                      <a:avLst/>
                    </a:prstGeom>
                    <a:noFill/>
                    <a:ln>
                      <a:noFill/>
                    </a:ln>
                    <a:extLst>
                      <a:ext uri="{53640926-AAD7-44D8-BBD7-CCE9431645EC}">
                        <a14:shadowObscured xmlns:a14="http://schemas.microsoft.com/office/drawing/2010/main"/>
                      </a:ext>
                    </a:extLst>
                  </pic:spPr>
                </pic:pic>
              </a:graphicData>
            </a:graphic>
          </wp:inline>
        </w:drawing>
      </w:r>
    </w:p>
    <w:p w:rsidR="007025B5" w:rsidRDefault="007025B5" w:rsidP="007E3B61">
      <w:pPr>
        <w:jc w:val="center"/>
        <w:rPr>
          <w:rFonts w:ascii="Times New Roman" w:hAnsi="Times New Roman" w:cs="Times New Roman"/>
          <w:sz w:val="28"/>
          <w:szCs w:val="28"/>
        </w:rPr>
      </w:pPr>
    </w:p>
    <w:p w:rsidR="007025B5" w:rsidRPr="007025B5" w:rsidRDefault="007025B5" w:rsidP="007E3B61">
      <w:pPr>
        <w:jc w:val="center"/>
        <w:rPr>
          <w:rFonts w:ascii="Times New Roman" w:hAnsi="Times New Roman" w:cs="Times New Roman"/>
          <w:b/>
          <w:color w:val="00B050"/>
          <w:sz w:val="44"/>
          <w:szCs w:val="44"/>
        </w:rPr>
      </w:pPr>
      <w:r w:rsidRPr="007025B5">
        <w:rPr>
          <w:rFonts w:ascii="Times New Roman" w:hAnsi="Times New Roman" w:cs="Times New Roman"/>
          <w:b/>
          <w:color w:val="00B050"/>
          <w:sz w:val="44"/>
          <w:szCs w:val="44"/>
        </w:rPr>
        <w:t>Дидактические пособия</w:t>
      </w:r>
    </w:p>
    <w:p w:rsidR="007E3B61" w:rsidRPr="007025B5" w:rsidRDefault="007E3B61" w:rsidP="007025B5">
      <w:pPr>
        <w:jc w:val="center"/>
        <w:rPr>
          <w:rFonts w:ascii="Times New Roman" w:hAnsi="Times New Roman" w:cs="Times New Roman"/>
          <w:color w:val="00B050"/>
          <w:sz w:val="44"/>
          <w:szCs w:val="44"/>
        </w:rPr>
      </w:pPr>
      <w:r w:rsidRPr="007025B5">
        <w:rPr>
          <w:rFonts w:ascii="Times New Roman" w:hAnsi="Times New Roman" w:cs="Times New Roman"/>
          <w:color w:val="00B050"/>
          <w:sz w:val="44"/>
          <w:szCs w:val="44"/>
        </w:rPr>
        <w:drawing>
          <wp:inline distT="0" distB="0" distL="0" distR="0">
            <wp:extent cx="2898716" cy="2170817"/>
            <wp:effectExtent l="0" t="0" r="0" b="1270"/>
            <wp:docPr id="5" name="Рисунок 5" descr="https://www.maam.ru/upload/blogs/99e2a7cd86d08420a51a18be61f8bc9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maam.ru/upload/blogs/99e2a7cd86d08420a51a18be61f8bc92.jpg.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2201" cy="2173427"/>
                    </a:xfrm>
                    <a:prstGeom prst="rect">
                      <a:avLst/>
                    </a:prstGeom>
                    <a:noFill/>
                    <a:ln>
                      <a:noFill/>
                    </a:ln>
                  </pic:spPr>
                </pic:pic>
              </a:graphicData>
            </a:graphic>
          </wp:inline>
        </w:drawing>
      </w:r>
    </w:p>
    <w:p w:rsidR="007025B5" w:rsidRPr="007025B5" w:rsidRDefault="007025B5" w:rsidP="007E3B61">
      <w:pPr>
        <w:rPr>
          <w:rFonts w:ascii="Times New Roman" w:hAnsi="Times New Roman" w:cs="Times New Roman"/>
          <w:color w:val="00B050"/>
          <w:sz w:val="44"/>
          <w:szCs w:val="44"/>
        </w:rPr>
      </w:pPr>
    </w:p>
    <w:p w:rsidR="007025B5" w:rsidRDefault="007025B5" w:rsidP="007025B5">
      <w:pPr>
        <w:rPr>
          <w:rFonts w:ascii="Times New Roman" w:hAnsi="Times New Roman" w:cs="Times New Roman"/>
          <w:b/>
          <w:color w:val="00B050"/>
          <w:sz w:val="44"/>
          <w:szCs w:val="44"/>
        </w:rPr>
      </w:pPr>
      <w:r>
        <w:rPr>
          <w:rFonts w:ascii="Times New Roman" w:hAnsi="Times New Roman" w:cs="Times New Roman"/>
          <w:b/>
          <w:color w:val="00B050"/>
          <w:sz w:val="44"/>
          <w:szCs w:val="44"/>
        </w:rPr>
        <w:t xml:space="preserve">                           </w:t>
      </w:r>
      <w:r w:rsidRPr="007025B5">
        <w:rPr>
          <w:rFonts w:ascii="Times New Roman" w:hAnsi="Times New Roman" w:cs="Times New Roman"/>
          <w:b/>
          <w:color w:val="00B050"/>
          <w:sz w:val="44"/>
          <w:szCs w:val="44"/>
        </w:rPr>
        <w:t>Звуковая линейка</w:t>
      </w:r>
    </w:p>
    <w:p w:rsidR="001A319E" w:rsidRPr="007025B5" w:rsidRDefault="001A319E" w:rsidP="007025B5">
      <w:pPr>
        <w:rPr>
          <w:rFonts w:ascii="Times New Roman" w:hAnsi="Times New Roman" w:cs="Times New Roman"/>
          <w:b/>
          <w:color w:val="00B050"/>
          <w:sz w:val="44"/>
          <w:szCs w:val="44"/>
        </w:rPr>
      </w:pPr>
    </w:p>
    <w:p w:rsidR="001A319E" w:rsidRDefault="007E3B61" w:rsidP="007E3B61">
      <w:pPr>
        <w:rPr>
          <w:rFonts w:ascii="Times New Roman" w:hAnsi="Times New Roman" w:cs="Times New Roman"/>
          <w:sz w:val="28"/>
          <w:szCs w:val="28"/>
        </w:rPr>
      </w:pPr>
      <w:r w:rsidRPr="007E3B61">
        <w:rPr>
          <w:rFonts w:ascii="Times New Roman" w:hAnsi="Times New Roman" w:cs="Times New Roman"/>
          <w:sz w:val="28"/>
          <w:szCs w:val="28"/>
        </w:rPr>
        <w:drawing>
          <wp:inline distT="0" distB="0" distL="0" distR="0">
            <wp:extent cx="2327910" cy="2011213"/>
            <wp:effectExtent l="0" t="0" r="0" b="8255"/>
            <wp:docPr id="4" name="Рисунок 4" descr="https://konspekta.net/vikidalka/baza4/36250707031.files/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onspekta.net/vikidalka/baza4/36250707031.files/image00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flipV="1">
                      <a:off x="0" y="0"/>
                      <a:ext cx="2429243" cy="2098760"/>
                    </a:xfrm>
                    <a:prstGeom prst="rect">
                      <a:avLst/>
                    </a:prstGeom>
                    <a:noFill/>
                    <a:ln>
                      <a:noFill/>
                    </a:ln>
                  </pic:spPr>
                </pic:pic>
              </a:graphicData>
            </a:graphic>
          </wp:inline>
        </w:drawing>
      </w:r>
      <w:r w:rsidRPr="007E3B61">
        <w:rPr>
          <w:rFonts w:ascii="Times New Roman" w:hAnsi="Times New Roman" w:cs="Times New Roman"/>
          <w:sz w:val="28"/>
          <w:szCs w:val="28"/>
        </w:rPr>
        <w:drawing>
          <wp:inline distT="0" distB="0" distL="0" distR="0">
            <wp:extent cx="3586039" cy="2015081"/>
            <wp:effectExtent l="0" t="0" r="0" b="4445"/>
            <wp:docPr id="6" name="Рисунок 6" descr="https://www.maam.ru/upload/blogs/detsad-1455008-1530816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maam.ru/upload/blogs/detsad-1455008-153081693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92569" cy="2018750"/>
                    </a:xfrm>
                    <a:prstGeom prst="rect">
                      <a:avLst/>
                    </a:prstGeom>
                    <a:noFill/>
                    <a:ln>
                      <a:noFill/>
                    </a:ln>
                  </pic:spPr>
                </pic:pic>
              </a:graphicData>
            </a:graphic>
          </wp:inline>
        </w:drawing>
      </w:r>
    </w:p>
    <w:p w:rsidR="001A319E" w:rsidRDefault="001A319E" w:rsidP="007E3B61">
      <w:pPr>
        <w:rPr>
          <w:rFonts w:ascii="Times New Roman" w:hAnsi="Times New Roman" w:cs="Times New Roman"/>
          <w:sz w:val="28"/>
          <w:szCs w:val="28"/>
        </w:rPr>
      </w:pPr>
    </w:p>
    <w:p w:rsidR="007025B5" w:rsidRDefault="007025B5" w:rsidP="007025B5">
      <w:pPr>
        <w:jc w:val="center"/>
        <w:rPr>
          <w:rFonts w:ascii="Times New Roman" w:hAnsi="Times New Roman" w:cs="Times New Roman"/>
          <w:b/>
          <w:color w:val="00B050"/>
          <w:sz w:val="44"/>
          <w:szCs w:val="44"/>
        </w:rPr>
      </w:pPr>
      <w:r>
        <w:rPr>
          <w:rFonts w:ascii="Times New Roman" w:hAnsi="Times New Roman" w:cs="Times New Roman"/>
          <w:b/>
          <w:color w:val="00B050"/>
          <w:sz w:val="44"/>
          <w:szCs w:val="44"/>
        </w:rPr>
        <w:t>Использование ма</w:t>
      </w:r>
      <w:r w:rsidRPr="007025B5">
        <w:rPr>
          <w:rFonts w:ascii="Times New Roman" w:hAnsi="Times New Roman" w:cs="Times New Roman"/>
          <w:b/>
          <w:color w:val="00B050"/>
          <w:sz w:val="44"/>
          <w:szCs w:val="44"/>
        </w:rPr>
        <w:t>гнитов на доске</w:t>
      </w:r>
    </w:p>
    <w:p w:rsidR="001A319E" w:rsidRDefault="001A319E" w:rsidP="007025B5">
      <w:pPr>
        <w:jc w:val="center"/>
        <w:rPr>
          <w:rFonts w:ascii="Times New Roman" w:hAnsi="Times New Roman" w:cs="Times New Roman"/>
          <w:b/>
          <w:color w:val="00B050"/>
          <w:sz w:val="44"/>
          <w:szCs w:val="44"/>
        </w:rPr>
      </w:pPr>
    </w:p>
    <w:p w:rsidR="001A319E" w:rsidRDefault="001A319E" w:rsidP="007025B5">
      <w:pPr>
        <w:jc w:val="center"/>
        <w:rPr>
          <w:rFonts w:ascii="Times New Roman" w:hAnsi="Times New Roman" w:cs="Times New Roman"/>
          <w:b/>
          <w:color w:val="00B050"/>
          <w:sz w:val="44"/>
          <w:szCs w:val="44"/>
        </w:rPr>
      </w:pPr>
      <w:r w:rsidRPr="007025B5">
        <w:rPr>
          <w:rFonts w:ascii="Times New Roman" w:hAnsi="Times New Roman" w:cs="Times New Roman"/>
          <w:b/>
          <w:color w:val="00B050"/>
          <w:sz w:val="44"/>
          <w:szCs w:val="44"/>
        </w:rPr>
        <w:drawing>
          <wp:inline distT="0" distB="0" distL="0" distR="0" wp14:anchorId="395A9F8D" wp14:editId="64A7C7BA">
            <wp:extent cx="5055486" cy="2741930"/>
            <wp:effectExtent l="0" t="0" r="0" b="1270"/>
            <wp:docPr id="7" name="Рисунок 7" descr="https://fsd.intolimp.org/html/2019/10/31/i_5dbacb130871d/img_phpt36N1e_Mster---klass-dlya-pedagogov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fsd.intolimp.org/html/2019/10/31/i_5dbacb130871d/img_phpt36N1e_Mster---klass-dlya-pedagogov_9.jpg"/>
                    <pic:cNvPicPr>
                      <a:picLocks noChangeAspect="1" noChangeArrowheads="1"/>
                    </pic:cNvPicPr>
                  </pic:nvPicPr>
                  <pic:blipFill rotWithShape="1">
                    <a:blip r:embed="rId15">
                      <a:extLst>
                        <a:ext uri="{28A0092B-C50C-407E-A947-70E740481C1C}">
                          <a14:useLocalDpi xmlns:a14="http://schemas.microsoft.com/office/drawing/2010/main" val="0"/>
                        </a:ext>
                      </a:extLst>
                    </a:blip>
                    <a:srcRect l="6428" t="28392" r="10971" b="7499"/>
                    <a:stretch/>
                  </pic:blipFill>
                  <pic:spPr bwMode="auto">
                    <a:xfrm>
                      <a:off x="0" y="0"/>
                      <a:ext cx="5095710" cy="2763746"/>
                    </a:xfrm>
                    <a:prstGeom prst="rect">
                      <a:avLst/>
                    </a:prstGeom>
                    <a:noFill/>
                    <a:ln>
                      <a:noFill/>
                    </a:ln>
                    <a:extLst>
                      <a:ext uri="{53640926-AAD7-44D8-BBD7-CCE9431645EC}">
                        <a14:shadowObscured xmlns:a14="http://schemas.microsoft.com/office/drawing/2010/main"/>
                      </a:ext>
                    </a:extLst>
                  </pic:spPr>
                </pic:pic>
              </a:graphicData>
            </a:graphic>
          </wp:inline>
        </w:drawing>
      </w:r>
    </w:p>
    <w:p w:rsidR="001A319E" w:rsidRDefault="001A319E" w:rsidP="001A319E">
      <w:pPr>
        <w:rPr>
          <w:rFonts w:ascii="Times New Roman" w:hAnsi="Times New Roman" w:cs="Times New Roman"/>
          <w:b/>
          <w:color w:val="00B050"/>
          <w:sz w:val="44"/>
          <w:szCs w:val="44"/>
        </w:rPr>
      </w:pPr>
    </w:p>
    <w:p w:rsidR="001A319E" w:rsidRDefault="001A319E" w:rsidP="001A319E">
      <w:pPr>
        <w:rPr>
          <w:rFonts w:ascii="Times New Roman" w:hAnsi="Times New Roman" w:cs="Times New Roman"/>
          <w:b/>
          <w:color w:val="00B050"/>
          <w:sz w:val="44"/>
          <w:szCs w:val="44"/>
        </w:rPr>
      </w:pPr>
    </w:p>
    <w:p w:rsidR="001A319E" w:rsidRDefault="001A319E" w:rsidP="001A319E">
      <w:pPr>
        <w:rPr>
          <w:rFonts w:ascii="Times New Roman" w:hAnsi="Times New Roman" w:cs="Times New Roman"/>
          <w:b/>
          <w:color w:val="00B050"/>
          <w:sz w:val="44"/>
          <w:szCs w:val="44"/>
        </w:rPr>
      </w:pPr>
      <w:r>
        <w:rPr>
          <w:rFonts w:ascii="Times New Roman" w:hAnsi="Times New Roman" w:cs="Times New Roman"/>
          <w:b/>
          <w:color w:val="00B050"/>
          <w:sz w:val="44"/>
          <w:szCs w:val="44"/>
        </w:rPr>
        <w:t xml:space="preserve">           Определение места звука в слове</w:t>
      </w:r>
    </w:p>
    <w:p w:rsidR="001A319E" w:rsidRDefault="001A319E" w:rsidP="001A319E">
      <w:pPr>
        <w:rPr>
          <w:rFonts w:ascii="Times New Roman" w:hAnsi="Times New Roman" w:cs="Times New Roman"/>
          <w:b/>
          <w:color w:val="00B050"/>
          <w:sz w:val="44"/>
          <w:szCs w:val="44"/>
        </w:rPr>
      </w:pPr>
      <w:r w:rsidRPr="001A319E">
        <w:rPr>
          <w:rFonts w:ascii="Times New Roman" w:hAnsi="Times New Roman" w:cs="Times New Roman"/>
          <w:b/>
          <w:color w:val="00B050"/>
          <w:sz w:val="44"/>
          <w:szCs w:val="44"/>
        </w:rPr>
        <w:drawing>
          <wp:inline distT="0" distB="0" distL="0" distR="0" wp14:anchorId="2D4598E4" wp14:editId="62073865">
            <wp:extent cx="2813711" cy="2305878"/>
            <wp:effectExtent l="0" t="0" r="5715" b="0"/>
            <wp:docPr id="13" name="Рисунок 13" descr="https://ds04.infourok.ru/uploads/ex/09a9/0004b110-0113addc/img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ds04.infourok.ru/uploads/ex/09a9/0004b110-0113addc/img25.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6421" b="-4891"/>
                    <a:stretch/>
                  </pic:blipFill>
                  <pic:spPr bwMode="auto">
                    <a:xfrm>
                      <a:off x="0" y="0"/>
                      <a:ext cx="2839419" cy="2326946"/>
                    </a:xfrm>
                    <a:prstGeom prst="rect">
                      <a:avLst/>
                    </a:prstGeom>
                    <a:noFill/>
                    <a:ln>
                      <a:noFill/>
                    </a:ln>
                    <a:extLst>
                      <a:ext uri="{53640926-AAD7-44D8-BBD7-CCE9431645EC}">
                        <a14:shadowObscured xmlns:a14="http://schemas.microsoft.com/office/drawing/2010/main"/>
                      </a:ext>
                    </a:extLst>
                  </pic:spPr>
                </pic:pic>
              </a:graphicData>
            </a:graphic>
          </wp:inline>
        </w:drawing>
      </w:r>
      <w:r w:rsidRPr="0014292E">
        <w:rPr>
          <w:rFonts w:ascii="Times New Roman" w:hAnsi="Times New Roman" w:cs="Times New Roman"/>
          <w:b/>
          <w:color w:val="00B050"/>
          <w:sz w:val="44"/>
          <w:szCs w:val="44"/>
        </w:rPr>
        <w:drawing>
          <wp:inline distT="0" distB="0" distL="0" distR="0" wp14:anchorId="23422472" wp14:editId="3B7D007B">
            <wp:extent cx="2840990" cy="2304415"/>
            <wp:effectExtent l="0" t="0" r="0" b="635"/>
            <wp:docPr id="12" name="Рисунок 12" descr="https://ds04.infourok.ru/uploads/ex/0ec3/000d1a9a-4f90285e/1/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ds04.infourok.ru/uploads/ex/0ec3/000d1a9a-4f90285e/1/img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6849" cy="2341613"/>
                    </a:xfrm>
                    <a:prstGeom prst="rect">
                      <a:avLst/>
                    </a:prstGeom>
                    <a:noFill/>
                    <a:ln>
                      <a:noFill/>
                    </a:ln>
                  </pic:spPr>
                </pic:pic>
              </a:graphicData>
            </a:graphic>
          </wp:inline>
        </w:drawing>
      </w:r>
    </w:p>
    <w:p w:rsidR="0014292E" w:rsidRDefault="0014292E" w:rsidP="001A319E">
      <w:pPr>
        <w:rPr>
          <w:rFonts w:ascii="Times New Roman" w:hAnsi="Times New Roman" w:cs="Times New Roman"/>
          <w:b/>
          <w:color w:val="00B050"/>
          <w:sz w:val="44"/>
          <w:szCs w:val="44"/>
        </w:rPr>
      </w:pPr>
    </w:p>
    <w:p w:rsidR="0014292E" w:rsidRDefault="0014292E" w:rsidP="001A319E">
      <w:pPr>
        <w:jc w:val="right"/>
        <w:rPr>
          <w:rFonts w:ascii="Times New Roman" w:hAnsi="Times New Roman" w:cs="Times New Roman"/>
          <w:b/>
          <w:color w:val="00B050"/>
          <w:sz w:val="44"/>
          <w:szCs w:val="44"/>
        </w:rPr>
      </w:pPr>
    </w:p>
    <w:p w:rsidR="0014292E" w:rsidRDefault="0014292E" w:rsidP="001A319E">
      <w:pPr>
        <w:rPr>
          <w:rFonts w:ascii="Times New Roman" w:hAnsi="Times New Roman" w:cs="Times New Roman"/>
          <w:b/>
          <w:color w:val="00B050"/>
          <w:sz w:val="44"/>
          <w:szCs w:val="44"/>
        </w:rPr>
      </w:pPr>
    </w:p>
    <w:p w:rsidR="0014292E" w:rsidRDefault="0014292E" w:rsidP="001A319E">
      <w:pPr>
        <w:rPr>
          <w:rFonts w:ascii="Times New Roman" w:hAnsi="Times New Roman" w:cs="Times New Roman"/>
          <w:b/>
          <w:color w:val="00B050"/>
          <w:sz w:val="44"/>
          <w:szCs w:val="44"/>
        </w:rPr>
      </w:pPr>
    </w:p>
    <w:p w:rsidR="007025B5" w:rsidRDefault="0014292E" w:rsidP="007025B5">
      <w:pPr>
        <w:jc w:val="center"/>
        <w:rPr>
          <w:rFonts w:ascii="Times New Roman" w:hAnsi="Times New Roman" w:cs="Times New Roman"/>
          <w:b/>
          <w:color w:val="00B050"/>
          <w:sz w:val="44"/>
          <w:szCs w:val="44"/>
        </w:rPr>
      </w:pPr>
      <w:r>
        <w:rPr>
          <w:rFonts w:ascii="Times New Roman" w:hAnsi="Times New Roman" w:cs="Times New Roman"/>
          <w:b/>
          <w:color w:val="00B050"/>
          <w:sz w:val="44"/>
          <w:szCs w:val="44"/>
        </w:rPr>
        <w:t xml:space="preserve">«Шпаргалки для педагога и родителей» </w:t>
      </w:r>
      <w:r w:rsidR="007025B5">
        <w:rPr>
          <w:rFonts w:ascii="Times New Roman" w:hAnsi="Times New Roman" w:cs="Times New Roman"/>
          <w:b/>
          <w:color w:val="00B050"/>
          <w:sz w:val="44"/>
          <w:szCs w:val="44"/>
        </w:rPr>
        <w:t xml:space="preserve"> </w:t>
      </w:r>
    </w:p>
    <w:p w:rsidR="0014292E" w:rsidRDefault="0014292E" w:rsidP="007025B5">
      <w:pPr>
        <w:jc w:val="center"/>
        <w:rPr>
          <w:rFonts w:ascii="Times New Roman" w:hAnsi="Times New Roman" w:cs="Times New Roman"/>
          <w:b/>
          <w:color w:val="00B050"/>
          <w:sz w:val="44"/>
          <w:szCs w:val="44"/>
        </w:rPr>
      </w:pPr>
    </w:p>
    <w:p w:rsidR="007025B5" w:rsidRDefault="007025B5" w:rsidP="007025B5">
      <w:pPr>
        <w:jc w:val="center"/>
        <w:rPr>
          <w:rFonts w:ascii="Times New Roman" w:hAnsi="Times New Roman" w:cs="Times New Roman"/>
          <w:b/>
          <w:color w:val="00B050"/>
          <w:sz w:val="44"/>
          <w:szCs w:val="44"/>
        </w:rPr>
      </w:pPr>
      <w:r w:rsidRPr="007025B5">
        <w:rPr>
          <w:rFonts w:ascii="Times New Roman" w:hAnsi="Times New Roman" w:cs="Times New Roman"/>
          <w:b/>
          <w:color w:val="00B050"/>
          <w:sz w:val="44"/>
          <w:szCs w:val="44"/>
        </w:rPr>
        <w:drawing>
          <wp:inline distT="0" distB="0" distL="0" distR="0">
            <wp:extent cx="5940425" cy="3105462"/>
            <wp:effectExtent l="0" t="0" r="3175" b="0"/>
            <wp:docPr id="8" name="Рисунок 8" descr="http://4.bp.blogspot.com/-PI7asCHo6aw/Uo5FevlhdYI/AAAAAAAAAJ4/7k_hq5J0-JI/s1600/%D0%A1%D0%BE%D0%B3%D0%BB%D0%B0%D1%81%D0%BD%D1%8B%D0%B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4.bp.blogspot.com/-PI7asCHo6aw/Uo5FevlhdYI/AAAAAAAAAJ4/7k_hq5J0-JI/s1600/%D0%A1%D0%BE%D0%B3%D0%BB%D0%B0%D1%81%D0%BD%D1%8B%D0%B5.b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3105462"/>
                    </a:xfrm>
                    <a:prstGeom prst="rect">
                      <a:avLst/>
                    </a:prstGeom>
                    <a:noFill/>
                    <a:ln>
                      <a:noFill/>
                    </a:ln>
                  </pic:spPr>
                </pic:pic>
              </a:graphicData>
            </a:graphic>
          </wp:inline>
        </w:drawing>
      </w:r>
    </w:p>
    <w:p w:rsidR="007025B5" w:rsidRDefault="007025B5" w:rsidP="001A319E">
      <w:pPr>
        <w:rPr>
          <w:rFonts w:ascii="Times New Roman" w:hAnsi="Times New Roman" w:cs="Times New Roman"/>
          <w:b/>
          <w:color w:val="00B050"/>
          <w:sz w:val="44"/>
          <w:szCs w:val="44"/>
        </w:rPr>
      </w:pPr>
    </w:p>
    <w:p w:rsidR="007025B5" w:rsidRDefault="007025B5" w:rsidP="007025B5">
      <w:pPr>
        <w:jc w:val="center"/>
        <w:rPr>
          <w:rFonts w:ascii="Times New Roman" w:hAnsi="Times New Roman" w:cs="Times New Roman"/>
          <w:b/>
          <w:color w:val="00B050"/>
          <w:sz w:val="44"/>
          <w:szCs w:val="44"/>
        </w:rPr>
      </w:pPr>
      <w:bookmarkStart w:id="0" w:name="_GoBack"/>
      <w:r w:rsidRPr="007025B5">
        <w:rPr>
          <w:rFonts w:ascii="Times New Roman" w:hAnsi="Times New Roman" w:cs="Times New Roman"/>
          <w:b/>
          <w:color w:val="00B050"/>
          <w:sz w:val="44"/>
          <w:szCs w:val="44"/>
        </w:rPr>
        <w:drawing>
          <wp:inline distT="0" distB="0" distL="0" distR="0">
            <wp:extent cx="6062580" cy="3824053"/>
            <wp:effectExtent l="0" t="0" r="0" b="5080"/>
            <wp:docPr id="9" name="Рисунок 9" descr="https://i.pinimg.com/originals/e2/16/a7/e216a70329538e49113dba38a85f12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pinimg.com/originals/e2/16/a7/e216a70329538e49113dba38a85f123f.jpg"/>
                    <pic:cNvPicPr>
                      <a:picLocks noChangeAspect="1" noChangeArrowheads="1"/>
                    </pic:cNvPicPr>
                  </pic:nvPicPr>
                  <pic:blipFill rotWithShape="1">
                    <a:blip r:embed="rId19">
                      <a:extLst>
                        <a:ext uri="{28A0092B-C50C-407E-A947-70E740481C1C}">
                          <a14:useLocalDpi xmlns:a14="http://schemas.microsoft.com/office/drawing/2010/main" val="0"/>
                        </a:ext>
                      </a:extLst>
                    </a:blip>
                    <a:srcRect b="3674"/>
                    <a:stretch/>
                  </pic:blipFill>
                  <pic:spPr bwMode="auto">
                    <a:xfrm>
                      <a:off x="0" y="0"/>
                      <a:ext cx="6081438" cy="3835948"/>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14292E" w:rsidRDefault="0014292E" w:rsidP="007025B5">
      <w:pPr>
        <w:jc w:val="center"/>
        <w:rPr>
          <w:rFonts w:ascii="Times New Roman" w:hAnsi="Times New Roman" w:cs="Times New Roman"/>
          <w:b/>
          <w:color w:val="00B050"/>
          <w:sz w:val="44"/>
          <w:szCs w:val="44"/>
        </w:rPr>
      </w:pPr>
      <w:r w:rsidRPr="0014292E">
        <w:rPr>
          <w:rFonts w:ascii="Times New Roman" w:hAnsi="Times New Roman" w:cs="Times New Roman"/>
          <w:b/>
          <w:color w:val="00B050"/>
          <w:sz w:val="44"/>
          <w:szCs w:val="44"/>
        </w:rPr>
        <w:lastRenderedPageBreak/>
        <w:drawing>
          <wp:inline distT="0" distB="0" distL="0" distR="0">
            <wp:extent cx="6073140" cy="4667415"/>
            <wp:effectExtent l="0" t="0" r="3810" b="0"/>
            <wp:docPr id="11" name="Рисунок 11" descr="https://cf.ppt-online.org/files/slide/3/3WzjHvNIqGto0x584CnkYBPiXeysQEAUZcbpO2/slid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cf.ppt-online.org/files/slide/3/3WzjHvNIqGto0x584CnkYBPiXeysQEAUZcbpO2/slide-1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08937" cy="4694926"/>
                    </a:xfrm>
                    <a:prstGeom prst="rect">
                      <a:avLst/>
                    </a:prstGeom>
                    <a:noFill/>
                    <a:ln>
                      <a:noFill/>
                    </a:ln>
                  </pic:spPr>
                </pic:pic>
              </a:graphicData>
            </a:graphic>
          </wp:inline>
        </w:drawing>
      </w:r>
    </w:p>
    <w:p w:rsidR="0014292E" w:rsidRPr="007025B5" w:rsidRDefault="0014292E" w:rsidP="007025B5">
      <w:pPr>
        <w:jc w:val="center"/>
        <w:rPr>
          <w:rFonts w:ascii="Times New Roman" w:hAnsi="Times New Roman" w:cs="Times New Roman"/>
          <w:b/>
          <w:color w:val="00B050"/>
          <w:sz w:val="44"/>
          <w:szCs w:val="44"/>
        </w:rPr>
      </w:pPr>
    </w:p>
    <w:sectPr w:rsidR="0014292E" w:rsidRPr="007025B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18B4" w:rsidRDefault="008718B4" w:rsidP="007E3B61">
      <w:pPr>
        <w:spacing w:after="0" w:line="240" w:lineRule="auto"/>
      </w:pPr>
      <w:r>
        <w:separator/>
      </w:r>
    </w:p>
  </w:endnote>
  <w:endnote w:type="continuationSeparator" w:id="0">
    <w:p w:rsidR="008718B4" w:rsidRDefault="008718B4" w:rsidP="007E3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18B4" w:rsidRDefault="008718B4" w:rsidP="007E3B61">
      <w:pPr>
        <w:spacing w:after="0" w:line="240" w:lineRule="auto"/>
      </w:pPr>
      <w:r>
        <w:separator/>
      </w:r>
    </w:p>
  </w:footnote>
  <w:footnote w:type="continuationSeparator" w:id="0">
    <w:p w:rsidR="008718B4" w:rsidRDefault="008718B4" w:rsidP="007E3B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AC572A"/>
    <w:multiLevelType w:val="hybridMultilevel"/>
    <w:tmpl w:val="C74A0ABE"/>
    <w:lvl w:ilvl="0" w:tplc="008C5F6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defaultTabStop w:val="708"/>
  <w:characterSpacingControl w:val="doNotCompress"/>
  <w:hdrShapeDefaults>
    <o:shapedefaults v:ext="edit" spidmax="2049">
      <o:colormru v:ext="edit" colors="#6dffaf,#a7ffc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552"/>
    <w:rsid w:val="0014292E"/>
    <w:rsid w:val="001A319E"/>
    <w:rsid w:val="001C30CD"/>
    <w:rsid w:val="007025B5"/>
    <w:rsid w:val="00786552"/>
    <w:rsid w:val="007E3B61"/>
    <w:rsid w:val="00830579"/>
    <w:rsid w:val="008718B4"/>
    <w:rsid w:val="0095106C"/>
    <w:rsid w:val="00B125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6dffaf,#a7ffcf"/>
    </o:shapedefaults>
    <o:shapelayout v:ext="edit">
      <o:idmap v:ext="edit" data="1"/>
    </o:shapelayout>
  </w:shapeDefaults>
  <w:decimalSymbol w:val=","/>
  <w:listSeparator w:val=";"/>
  <w15:chartTrackingRefBased/>
  <w15:docId w15:val="{AFBE3355-AEE0-408B-8366-EED31AC8A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0579"/>
    <w:pPr>
      <w:ind w:left="720"/>
      <w:contextualSpacing/>
    </w:pPr>
  </w:style>
  <w:style w:type="paragraph" w:styleId="a4">
    <w:name w:val="header"/>
    <w:basedOn w:val="a"/>
    <w:link w:val="a5"/>
    <w:uiPriority w:val="99"/>
    <w:unhideWhenUsed/>
    <w:rsid w:val="007E3B6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E3B61"/>
  </w:style>
  <w:style w:type="paragraph" w:styleId="a6">
    <w:name w:val="footer"/>
    <w:basedOn w:val="a"/>
    <w:link w:val="a7"/>
    <w:uiPriority w:val="99"/>
    <w:unhideWhenUsed/>
    <w:rsid w:val="007E3B6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E3B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C4CE2-86E8-441B-8728-90419C9D9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9</Pages>
  <Words>1123</Words>
  <Characters>6404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2020-05-02T04:58:00Z</dcterms:created>
  <dcterms:modified xsi:type="dcterms:W3CDTF">2020-05-02T08:43:00Z</dcterms:modified>
</cp:coreProperties>
</file>