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A73" w:rsidRPr="007D5BAD" w:rsidRDefault="00076A73" w:rsidP="00076A73">
      <w:pPr>
        <w:tabs>
          <w:tab w:val="left" w:pos="4465"/>
        </w:tabs>
        <w:autoSpaceDE w:val="0"/>
        <w:autoSpaceDN w:val="0"/>
        <w:adjustRightInd w:val="0"/>
        <w:spacing w:line="276" w:lineRule="auto"/>
        <w:ind w:firstLine="360"/>
        <w:jc w:val="center"/>
        <w:rPr>
          <w:rFonts w:ascii="Times New Roman" w:hAnsi="Times New Roman" w:cs="Times New Roman"/>
          <w:b/>
          <w:i/>
          <w:color w:val="000000" w:themeColor="text1"/>
          <w:sz w:val="48"/>
          <w:szCs w:val="28"/>
        </w:rPr>
      </w:pPr>
      <w:r w:rsidRPr="007D5BAD">
        <w:rPr>
          <w:rFonts w:ascii="Times New Roman" w:hAnsi="Times New Roman" w:cs="Times New Roman"/>
          <w:b/>
          <w:i/>
          <w:color w:val="000000" w:themeColor="text1"/>
          <w:sz w:val="48"/>
          <w:szCs w:val="28"/>
        </w:rPr>
        <w:t>Этапы развития речи в норме</w:t>
      </w:r>
      <w:r w:rsidRPr="007D5BAD">
        <w:rPr>
          <w:rFonts w:ascii="Times New Roman" w:hAnsi="Times New Roman" w:cs="Times New Roman"/>
          <w:noProof/>
          <w:color w:val="000000" w:themeColor="text1"/>
          <w:sz w:val="40"/>
          <w:szCs w:val="28"/>
        </w:rPr>
        <w:t xml:space="preserve"> </w:t>
      </w:r>
    </w:p>
    <w:p w:rsidR="00076A73" w:rsidRPr="00076A73" w:rsidRDefault="00076A73" w:rsidP="00076A73">
      <w:pPr>
        <w:tabs>
          <w:tab w:val="left" w:pos="4465"/>
        </w:tabs>
        <w:autoSpaceDE w:val="0"/>
        <w:autoSpaceDN w:val="0"/>
        <w:adjustRightInd w:val="0"/>
        <w:spacing w:line="276" w:lineRule="auto"/>
        <w:ind w:firstLine="360"/>
        <w:jc w:val="center"/>
        <w:rPr>
          <w:rFonts w:ascii="Times New Roman" w:hAnsi="Times New Roman" w:cs="Times New Roman"/>
          <w:b/>
          <w:i/>
          <w:color w:val="000000" w:themeColor="text1"/>
          <w:sz w:val="36"/>
          <w:szCs w:val="28"/>
        </w:rPr>
      </w:pPr>
    </w:p>
    <w:p w:rsidR="00076A73" w:rsidRPr="00076A73" w:rsidRDefault="00076A73" w:rsidP="00076A73">
      <w:pPr>
        <w:tabs>
          <w:tab w:val="left" w:pos="1276"/>
          <w:tab w:val="left" w:pos="4465"/>
        </w:tabs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076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рограмма воспитания в детском саду предусматривает развитие всех сторон устной речи: словаря, грамматического строя, звукопроизношения. </w:t>
      </w:r>
    </w:p>
    <w:p w:rsidR="00076A73" w:rsidRPr="00076A73" w:rsidRDefault="00076A73" w:rsidP="00076A73">
      <w:pPr>
        <w:tabs>
          <w:tab w:val="left" w:pos="1276"/>
          <w:tab w:val="left" w:pos="4465"/>
        </w:tabs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Словарный состав языка - это все слова, имеющиеся в нем. </w:t>
      </w:r>
    </w:p>
    <w:p w:rsidR="00076A73" w:rsidRPr="00076A73" w:rsidRDefault="00076A73" w:rsidP="00076A73">
      <w:pPr>
        <w:tabs>
          <w:tab w:val="left" w:pos="1276"/>
          <w:tab w:val="left" w:pos="4465"/>
        </w:tabs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A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Грамматический строй определяет правила соединения слов в предложения. Любое слово, фраза находят свое выражение лишь с помощью тех или иных звуков. Все эти структурные части языка теснейшим образом связаны друг с другом. Словарь и грамматический строй развиваются и совершенствуются постоянно не только в дошкольном возрасте, но и в процессе обучения в школе. </w:t>
      </w:r>
    </w:p>
    <w:p w:rsidR="00076A73" w:rsidRPr="00076A73" w:rsidRDefault="00076A73" w:rsidP="00076A73">
      <w:pPr>
        <w:tabs>
          <w:tab w:val="left" w:pos="1276"/>
          <w:tab w:val="left" w:pos="4465"/>
        </w:tabs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A7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Правильное звукопроизношение формируется у ребенка в основном к пяти годам. Поэтому воспитание правильного произношения всех звуков родного языка должно быть закончено в дошкольном возрасте. А так как звук является смысловой единицей лишь в слове, то вся работа по воспитанию правильного звукопроизношения неразрывно связана с работой по развитию речи детей.</w:t>
      </w:r>
    </w:p>
    <w:p w:rsidR="00076A73" w:rsidRDefault="00076A73" w:rsidP="00076A73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A7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связной речи у ребенка невозможно без усвоения звуковой стороны русского языка, куда входят два взаимосвязанных процесса: процесс развития восприятия звуков (развитие фонематического или речевого слуха) и процесс произношения звуков речи.</w:t>
      </w:r>
    </w:p>
    <w:p w:rsidR="00076A73" w:rsidRDefault="00076A73" w:rsidP="00076A73">
      <w:pPr>
        <w:tabs>
          <w:tab w:val="left" w:pos="1276"/>
        </w:tabs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6A73" w:rsidRDefault="00076A73" w:rsidP="00076A73">
      <w:pPr>
        <w:tabs>
          <w:tab w:val="left" w:pos="1276"/>
        </w:tabs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76A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Развити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 звуковой стороны речи в норме</w:t>
      </w:r>
    </w:p>
    <w:p w:rsidR="00076A73" w:rsidRPr="00076A73" w:rsidRDefault="00076A73" w:rsidP="00076A73">
      <w:pPr>
        <w:tabs>
          <w:tab w:val="left" w:pos="1276"/>
        </w:tabs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W w:w="0" w:type="auto"/>
        <w:tblInd w:w="675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076A73" w:rsidRPr="00076A73" w:rsidTr="00076A7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Возраст ребенка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Звуки, появившиеся в речи</w:t>
            </w:r>
          </w:p>
        </w:tc>
      </w:tr>
      <w:tr w:rsidR="00076A73" w:rsidRPr="00076A73" w:rsidTr="00076A7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год - 1,5 года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б, т, к, </w:t>
            </w:r>
            <w:proofErr w:type="gram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ч</w:t>
            </w:r>
            <w:proofErr w:type="gramEnd"/>
          </w:p>
        </w:tc>
      </w:tr>
      <w:tr w:rsidR="00076A73" w:rsidRPr="00076A73" w:rsidTr="00076A7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1,5 года -2 года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ф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в,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ть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дь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нь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ль,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чь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х</w:t>
            </w:r>
            <w:proofErr w:type="spellEnd"/>
          </w:p>
        </w:tc>
      </w:tr>
      <w:tr w:rsidR="00076A73" w:rsidRPr="00076A73" w:rsidTr="00076A7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года - 2 года 6 месяцев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сь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зь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нь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бь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мь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т,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</w:t>
            </w:r>
            <w:proofErr w:type="spellEnd"/>
          </w:p>
        </w:tc>
      </w:tr>
      <w:tr w:rsidR="00076A73" w:rsidRPr="00076A73" w:rsidTr="00076A7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года 7 мес.- 3 года 5 мес.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фь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вь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с,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з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хь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л</w:t>
            </w:r>
          </w:p>
        </w:tc>
      </w:tr>
      <w:tr w:rsidR="00076A73" w:rsidRPr="00076A73" w:rsidTr="00076A7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3,5 года - 3 года 8 мес.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gram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ч</w:t>
            </w:r>
            <w:proofErr w:type="gram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щ</w:t>
            </w:r>
            <w:proofErr w:type="spellEnd"/>
          </w:p>
        </w:tc>
      </w:tr>
      <w:tr w:rsidR="00076A73" w:rsidRPr="00076A73" w:rsidTr="00076A7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года - 4 года 6 мес.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ш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ж,</w:t>
            </w:r>
          </w:p>
        </w:tc>
      </w:tr>
      <w:tr w:rsidR="00076A73" w:rsidRPr="00076A73" w:rsidTr="00076A7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4года 6 мес. - 5 лет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proofErr w:type="spell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рь</w:t>
            </w:r>
            <w:proofErr w:type="spellEnd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</w:t>
            </w:r>
            <w:proofErr w:type="spellEnd"/>
            <w:proofErr w:type="gramEnd"/>
          </w:p>
        </w:tc>
      </w:tr>
    </w:tbl>
    <w:p w:rsidR="00076A73" w:rsidRPr="00076A73" w:rsidRDefault="00076A73" w:rsidP="00076A73">
      <w:pPr>
        <w:pStyle w:val="4"/>
        <w:shd w:val="clear" w:color="auto" w:fill="auto"/>
        <w:spacing w:after="0" w:line="240" w:lineRule="auto"/>
        <w:ind w:right="40" w:firstLine="240"/>
        <w:jc w:val="both"/>
        <w:rPr>
          <w:color w:val="000000" w:themeColor="text1"/>
          <w:sz w:val="28"/>
          <w:szCs w:val="28"/>
        </w:rPr>
      </w:pPr>
    </w:p>
    <w:p w:rsidR="00076A73" w:rsidRDefault="007D5BAD" w:rsidP="00076A73">
      <w:pPr>
        <w:tabs>
          <w:tab w:val="left" w:pos="4465"/>
        </w:tabs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2297430</wp:posOffset>
            </wp:positionH>
            <wp:positionV relativeFrom="paragraph">
              <wp:posOffset>80645</wp:posOffset>
            </wp:positionV>
            <wp:extent cx="2371725" cy="2371725"/>
            <wp:effectExtent l="19050" t="0" r="9525" b="0"/>
            <wp:wrapSquare wrapText="bothSides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BAD" w:rsidRDefault="007D5BAD">
      <w:pPr>
        <w:widowControl/>
        <w:spacing w:after="200" w:line="276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 w:type="page"/>
      </w:r>
    </w:p>
    <w:p w:rsidR="00076A73" w:rsidRPr="00076A73" w:rsidRDefault="00076A73" w:rsidP="00076A73">
      <w:pPr>
        <w:tabs>
          <w:tab w:val="left" w:pos="4465"/>
        </w:tabs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76A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Этапы развития детской речи от 0 до 1 года</w:t>
      </w:r>
    </w:p>
    <w:p w:rsidR="00076A73" w:rsidRPr="00076A73" w:rsidRDefault="00076A73" w:rsidP="00076A73">
      <w:pPr>
        <w:tabs>
          <w:tab w:val="left" w:pos="4465"/>
        </w:tabs>
        <w:autoSpaceDE w:val="0"/>
        <w:autoSpaceDN w:val="0"/>
        <w:adjustRightInd w:val="0"/>
        <w:ind w:firstLine="36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76A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proofErr w:type="spellStart"/>
      <w:r w:rsidRPr="00076A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довербальный</w:t>
      </w:r>
      <w:proofErr w:type="spellEnd"/>
      <w:r w:rsidRPr="00076A7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 ранний вербальный период).</w:t>
      </w:r>
    </w:p>
    <w:p w:rsidR="00076A73" w:rsidRPr="00076A73" w:rsidRDefault="00076A73" w:rsidP="00076A73">
      <w:pPr>
        <w:tabs>
          <w:tab w:val="left" w:pos="4465"/>
        </w:tabs>
        <w:autoSpaceDE w:val="0"/>
        <w:autoSpaceDN w:val="0"/>
        <w:adjustRightInd w:val="0"/>
        <w:spacing w:line="276" w:lineRule="auto"/>
        <w:ind w:firstLine="36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W w:w="11057" w:type="dxa"/>
        <w:tblInd w:w="-34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CellMar>
          <w:left w:w="0" w:type="dxa"/>
          <w:right w:w="0" w:type="dxa"/>
        </w:tblCellMar>
        <w:tblLook w:val="04A0"/>
      </w:tblPr>
      <w:tblGrid>
        <w:gridCol w:w="1418"/>
        <w:gridCol w:w="6804"/>
        <w:gridCol w:w="2835"/>
      </w:tblGrid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Основные показатели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6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Понимание речи</w:t>
            </w: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 месяц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tabs>
                <w:tab w:val="left" w:pos="34"/>
              </w:tabs>
              <w:autoSpaceDE w:val="0"/>
              <w:autoSpaceDN w:val="0"/>
              <w:adjustRightInd w:val="0"/>
              <w:spacing w:line="276" w:lineRule="auto"/>
              <w:ind w:right="34"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Рефлекторный крик и рефлекторные звуки, сопровождающие потребности ребенка (в еде, смене пеленок, боли и т.п.). В крике преобладают гласные звуки, имеющие носовой оттенок. Реакция сосредоточения на речевом общении с ребенком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 месяца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Улыбка при общении с малышом</w:t>
            </w:r>
          </w:p>
        </w:tc>
        <w:tc>
          <w:tcPr>
            <w:tcW w:w="2835" w:type="dxa"/>
            <w:vAlign w:val="center"/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 </w:t>
            </w: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 месяца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Комплекс оживления при общении с взрослым, 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гуление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(это первая стадия лепета – произнесение гласных звуков, близких </w:t>
            </w:r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к</w:t>
            </w:r>
            <w:proofErr w:type="gram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Pr="007D5BAD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а</w:t>
            </w: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7D5BAD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ы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</w:t>
            </w:r>
            <w:r w:rsidRPr="007D5BAD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у</w:t>
            </w: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возможно сочетание с согласным </w:t>
            </w:r>
            <w:r w:rsidRPr="007D5BAD">
              <w:rPr>
                <w:rFonts w:ascii="Times New Roman" w:hAnsi="Times New Roman" w:cs="Times New Roman"/>
                <w:b/>
                <w:color w:val="000000" w:themeColor="text1"/>
                <w:szCs w:val="28"/>
              </w:rPr>
              <w:t>г</w:t>
            </w: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). </w:t>
            </w:r>
          </w:p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Например, "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у-у-у-у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" или "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гу-у-у-у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";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Прислушивается к голосу, адекватно </w:t>
            </w:r>
            <w:proofErr w:type="spellStart"/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реа-гирует</w:t>
            </w:r>
            <w:proofErr w:type="spellEnd"/>
            <w:proofErr w:type="gram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на интонацию, узнает знакомые голоса.</w:t>
            </w: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4 месяца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spellStart"/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Дифференцированность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комплекса оживления (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раз-ная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реакция на разных знакомых людей.</w:t>
            </w:r>
            <w:proofErr w:type="gram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Например, ребенок отличает папу от мамы. </w:t>
            </w:r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На незнакомых людей реакция пока отсутствует), смех.</w:t>
            </w:r>
            <w:proofErr w:type="gram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Однов-ременно</w:t>
            </w:r>
            <w:proofErr w:type="spellEnd"/>
            <w:proofErr w:type="gram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осуществляется процесс развития 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пони-мания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речи, малыш учится управлять интонацией.</w:t>
            </w:r>
          </w:p>
        </w:tc>
        <w:tc>
          <w:tcPr>
            <w:tcW w:w="2835" w:type="dxa"/>
            <w:vMerge/>
            <w:vAlign w:val="center"/>
            <w:hideMark/>
          </w:tcPr>
          <w:p w:rsidR="00076A73" w:rsidRPr="007D5BAD" w:rsidRDefault="00076A73" w:rsidP="00076A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5 месяцев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Дифференциация направления звука (ищет источник звука и сосредотачивает на нём 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вни-мание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, например, на лице говорящего.</w:t>
            </w:r>
            <w:proofErr w:type="gram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В этом возрасте дети начинают распознавать неречевые звуки: шум машины, шелест деревьев, лай собаки), певучее 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гуления</w:t>
            </w:r>
            <w:proofErr w:type="spellEnd"/>
            <w:proofErr w:type="gramEnd"/>
          </w:p>
        </w:tc>
        <w:tc>
          <w:tcPr>
            <w:tcW w:w="2835" w:type="dxa"/>
            <w:vMerge/>
            <w:vAlign w:val="center"/>
            <w:hideMark/>
          </w:tcPr>
          <w:p w:rsidR="00076A73" w:rsidRPr="007D5BAD" w:rsidRDefault="00076A73" w:rsidP="00076A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6 месяцев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Лепет (многократное повторение слогов: "ба-ба-ба", "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ма-ма-ма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")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Понимает отдельные инструкции в </w:t>
            </w:r>
            <w:proofErr w:type="spellStart"/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конкрет-ной</w:t>
            </w:r>
            <w:proofErr w:type="spellEnd"/>
            <w:proofErr w:type="gram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ситуации и 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подчиня-ется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некоторым 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словес-ным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командам (поцелуй маму, Дай ручку, нельзя и т.п.)</w:t>
            </w: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7 месяцев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Готовность к совместной игровой деятельности, ориентация на звучащую игрушку</w:t>
            </w:r>
          </w:p>
        </w:tc>
        <w:tc>
          <w:tcPr>
            <w:tcW w:w="2835" w:type="dxa"/>
            <w:vMerge/>
            <w:vAlign w:val="center"/>
            <w:hideMark/>
          </w:tcPr>
          <w:p w:rsidR="00076A73" w:rsidRPr="007D5BAD" w:rsidRDefault="00076A73" w:rsidP="00076A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8 месяцев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Реакция на незнакомое лицо. Лепет сводится к «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лепетным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словам», состоящим уже не из </w:t>
            </w:r>
            <w:proofErr w:type="spellStart"/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мно-гократного</w:t>
            </w:r>
            <w:proofErr w:type="spellEnd"/>
            <w:proofErr w:type="gram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повторения, а двух открытых слогов: "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ба-ба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", "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па-па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". Но ребенок пока не соотносит произносимые слова с людьми или предметами</w:t>
            </w:r>
          </w:p>
        </w:tc>
        <w:tc>
          <w:tcPr>
            <w:tcW w:w="2835" w:type="dxa"/>
            <w:vMerge/>
            <w:vAlign w:val="center"/>
            <w:hideMark/>
          </w:tcPr>
          <w:p w:rsidR="00076A73" w:rsidRPr="007D5BAD" w:rsidRDefault="00076A73" w:rsidP="00076A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9 месяцев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Общение с помощью жестов, игра в «Ладушки»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10 месяцев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Ситуационное понимание обращенной речи, использование 1-2 «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лепетных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слов», понятных при соотнесении с ситуацией</w:t>
            </w:r>
          </w:p>
        </w:tc>
        <w:tc>
          <w:tcPr>
            <w:tcW w:w="28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Понимает название отдельных предметов</w:t>
            </w: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11 месяцев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Использование 3 «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лепетных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слов» с соотнесением с ситуацией</w:t>
            </w:r>
          </w:p>
        </w:tc>
        <w:tc>
          <w:tcPr>
            <w:tcW w:w="2835" w:type="dxa"/>
            <w:vMerge/>
            <w:vAlign w:val="center"/>
            <w:hideMark/>
          </w:tcPr>
          <w:p w:rsidR="00076A73" w:rsidRPr="007D5BAD" w:rsidRDefault="00076A73" w:rsidP="00076A7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1 год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Использование 3-4 «</w:t>
            </w:r>
            <w:proofErr w:type="spell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лепетных</w:t>
            </w:r>
            <w:proofErr w:type="spell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слов», понимание простой инструкции (типа дай мяч, иди к маме), дополняемой жестом. Малыш подражает звукам речи взрослых. Появление двусложных слов, </w:t>
            </w:r>
            <w:proofErr w:type="spellStart"/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сос-тоящих</w:t>
            </w:r>
            <w:proofErr w:type="spellEnd"/>
            <w:proofErr w:type="gram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из одинаковых слогов: «мама, дядя».</w:t>
            </w:r>
          </w:p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Знает, как его зовут. Любит подражать голосам животных и звукам разных предметов. С удовольствием смеется.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После года малыш может показать </w:t>
            </w:r>
            <w:proofErr w:type="spellStart"/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пред-меты</w:t>
            </w:r>
            <w:proofErr w:type="spellEnd"/>
            <w:proofErr w:type="gram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на сюжетных картинках. </w:t>
            </w:r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(Картинка:</w:t>
            </w:r>
            <w:proofErr w:type="gram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Мальчик кушает. Вопрос: </w:t>
            </w:r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«Где ложка?»)</w:t>
            </w:r>
            <w:proofErr w:type="gramEnd"/>
          </w:p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Понимает слово «НЕТ»</w:t>
            </w:r>
          </w:p>
          <w:p w:rsidR="00076A73" w:rsidRPr="007D5BAD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Хорошо слышит и </w:t>
            </w:r>
            <w:proofErr w:type="spellStart"/>
            <w:proofErr w:type="gramStart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>раз-личает</w:t>
            </w:r>
            <w:proofErr w:type="spellEnd"/>
            <w:proofErr w:type="gramEnd"/>
            <w:r w:rsidRPr="007D5BAD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много звуков.</w:t>
            </w:r>
          </w:p>
        </w:tc>
      </w:tr>
    </w:tbl>
    <w:p w:rsidR="00076A73" w:rsidRPr="00076A73" w:rsidRDefault="00076A73" w:rsidP="00076A73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076A73" w:rsidRPr="00076A73" w:rsidRDefault="00076A73" w:rsidP="007D5BAD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>
        <w:rPr>
          <w:b/>
          <w:bCs/>
          <w:i/>
          <w:color w:val="000000" w:themeColor="text1"/>
          <w:sz w:val="28"/>
          <w:szCs w:val="28"/>
        </w:rPr>
        <w:br w:type="page"/>
      </w:r>
      <w:r w:rsidRPr="00076A7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lastRenderedPageBreak/>
        <w:t>Развитие детской речи от 1 года до 2 лет.</w:t>
      </w:r>
    </w:p>
    <w:p w:rsidR="00076A73" w:rsidRPr="00076A73" w:rsidRDefault="00076A73" w:rsidP="00076A73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076A73" w:rsidRPr="00076A73" w:rsidRDefault="00076A73" w:rsidP="00076A73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color w:val="000000" w:themeColor="text1"/>
          <w:sz w:val="28"/>
          <w:szCs w:val="28"/>
        </w:rPr>
      </w:pPr>
      <w:r w:rsidRPr="00076A73">
        <w:rPr>
          <w:b/>
          <w:bCs/>
          <w:i/>
          <w:color w:val="000000" w:themeColor="text1"/>
          <w:sz w:val="28"/>
          <w:szCs w:val="28"/>
        </w:rPr>
        <w:t xml:space="preserve"> </w:t>
      </w:r>
      <w:r w:rsidRPr="00076A73">
        <w:rPr>
          <w:b/>
          <w:bCs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2608701" cy="2181225"/>
            <wp:effectExtent l="0" t="0" r="0" b="0"/>
            <wp:docPr id="2" name="Рисунок 2" descr="0_8f124_27f4a07d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_8f124_27f4a07d_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701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32" w:type="dxa"/>
        <w:tblInd w:w="108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5953"/>
        <w:gridCol w:w="3261"/>
      </w:tblGrid>
      <w:tr w:rsidR="00076A73" w:rsidRPr="00076A73" w:rsidTr="007D5BAD"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Активная речь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Понимание речи</w:t>
            </w:r>
          </w:p>
        </w:tc>
      </w:tr>
      <w:tr w:rsidR="00076A73" w:rsidRPr="00076A73" w:rsidTr="007D5BAD"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 год</w:t>
            </w:r>
          </w:p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3 месяца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Словарный запас увеличивается до 6-10 слов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 xml:space="preserve">Понимает простую инструкцию без </w:t>
            </w:r>
            <w:proofErr w:type="spellStart"/>
            <w:proofErr w:type="gramStart"/>
            <w:r w:rsidRPr="007D5BAD">
              <w:rPr>
                <w:color w:val="000000" w:themeColor="text1"/>
                <w:szCs w:val="28"/>
              </w:rPr>
              <w:t>жес-тов</w:t>
            </w:r>
            <w:proofErr w:type="spellEnd"/>
            <w:proofErr w:type="gramEnd"/>
            <w:r w:rsidRPr="007D5BAD">
              <w:rPr>
                <w:color w:val="000000" w:themeColor="text1"/>
                <w:szCs w:val="28"/>
              </w:rPr>
              <w:t xml:space="preserve"> (дай куклу, ешь кашу и т.п.). </w:t>
            </w:r>
            <w:proofErr w:type="spellStart"/>
            <w:proofErr w:type="gramStart"/>
            <w:r w:rsidRPr="007D5BAD">
              <w:rPr>
                <w:color w:val="000000" w:themeColor="text1"/>
                <w:szCs w:val="28"/>
              </w:rPr>
              <w:t>Показы-вает</w:t>
            </w:r>
            <w:proofErr w:type="spellEnd"/>
            <w:proofErr w:type="gramEnd"/>
            <w:r w:rsidRPr="007D5BAD">
              <w:rPr>
                <w:color w:val="000000" w:themeColor="text1"/>
                <w:szCs w:val="28"/>
              </w:rPr>
              <w:t xml:space="preserve"> предметы на </w:t>
            </w:r>
            <w:proofErr w:type="spellStart"/>
            <w:r w:rsidRPr="007D5BAD">
              <w:rPr>
                <w:color w:val="000000" w:themeColor="text1"/>
                <w:szCs w:val="28"/>
              </w:rPr>
              <w:t>сю-жетных</w:t>
            </w:r>
            <w:proofErr w:type="spellEnd"/>
            <w:r w:rsidRPr="007D5BAD">
              <w:rPr>
                <w:color w:val="000000" w:themeColor="text1"/>
                <w:szCs w:val="28"/>
              </w:rPr>
              <w:t xml:space="preserve"> картинках</w:t>
            </w:r>
          </w:p>
        </w:tc>
      </w:tr>
      <w:tr w:rsidR="00076A73" w:rsidRPr="00076A73" w:rsidTr="007D5BAD"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1год 6 месяцев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Показывает одну из частей тела, словарный запас 7-20 слов</w:t>
            </w: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 xml:space="preserve">Узнает предметы на картинках, пытается называть (в пределах своего словарного </w:t>
            </w:r>
            <w:proofErr w:type="spellStart"/>
            <w:proofErr w:type="gramStart"/>
            <w:r w:rsidRPr="007D5BAD">
              <w:rPr>
                <w:color w:val="000000" w:themeColor="text1"/>
                <w:szCs w:val="28"/>
              </w:rPr>
              <w:t>запа-са</w:t>
            </w:r>
            <w:proofErr w:type="spellEnd"/>
            <w:proofErr w:type="gramEnd"/>
            <w:r w:rsidRPr="007D5BAD">
              <w:rPr>
                <w:color w:val="000000" w:themeColor="text1"/>
                <w:szCs w:val="28"/>
              </w:rPr>
              <w:t>)</w:t>
            </w:r>
          </w:p>
        </w:tc>
      </w:tr>
      <w:tr w:rsidR="00076A73" w:rsidRPr="00076A73" w:rsidTr="007D5BAD"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076A73" w:rsidRDefault="00076A73" w:rsidP="00076A73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 год 9 месяцев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 xml:space="preserve">Показывает три части тела, начало фразы из 2 слов. Словарный запас около 27 слов. Появляются названия действий: </w:t>
            </w:r>
            <w:proofErr w:type="spellStart"/>
            <w:r w:rsidRPr="007D5BAD">
              <w:rPr>
                <w:color w:val="000000" w:themeColor="text1"/>
                <w:szCs w:val="28"/>
              </w:rPr>
              <w:t>ди</w:t>
            </w:r>
            <w:proofErr w:type="spellEnd"/>
            <w:r w:rsidRPr="007D5BAD">
              <w:rPr>
                <w:color w:val="000000" w:themeColor="text1"/>
                <w:szCs w:val="28"/>
              </w:rPr>
              <w:t xml:space="preserve">, бух (около 5 слов). В слове воспроизводится один слог (ударный или два одинаковых: </w:t>
            </w:r>
            <w:proofErr w:type="spellStart"/>
            <w:proofErr w:type="gramStart"/>
            <w:r w:rsidRPr="007D5BAD">
              <w:rPr>
                <w:color w:val="000000" w:themeColor="text1"/>
                <w:szCs w:val="28"/>
              </w:rPr>
              <w:t>га-га</w:t>
            </w:r>
            <w:proofErr w:type="spellEnd"/>
            <w:proofErr w:type="gramEnd"/>
            <w:r w:rsidRPr="007D5BAD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7D5BAD">
              <w:rPr>
                <w:color w:val="000000" w:themeColor="text1"/>
                <w:szCs w:val="28"/>
              </w:rPr>
              <w:t>ту-ту</w:t>
            </w:r>
            <w:proofErr w:type="spellEnd"/>
            <w:r w:rsidRPr="007D5BAD">
              <w:rPr>
                <w:color w:val="000000" w:themeColor="text1"/>
                <w:szCs w:val="28"/>
              </w:rPr>
              <w:t xml:space="preserve">). Воспроизводит двусложные слова, в </w:t>
            </w:r>
            <w:proofErr w:type="spellStart"/>
            <w:proofErr w:type="gramStart"/>
            <w:r w:rsidRPr="007D5BAD">
              <w:rPr>
                <w:color w:val="000000" w:themeColor="text1"/>
                <w:szCs w:val="28"/>
              </w:rPr>
              <w:t>трехс-ложных</w:t>
            </w:r>
            <w:proofErr w:type="spellEnd"/>
            <w:proofErr w:type="gramEnd"/>
            <w:r w:rsidRPr="007D5BAD">
              <w:rPr>
                <w:color w:val="000000" w:themeColor="text1"/>
                <w:szCs w:val="28"/>
              </w:rPr>
              <w:t xml:space="preserve"> один слог пропускает.</w:t>
            </w:r>
          </w:p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Ближе к 2 годам использует глаголы типа: </w:t>
            </w:r>
            <w:proofErr w:type="spellStart"/>
            <w:r w:rsidRPr="007D5BAD">
              <w:rPr>
                <w:color w:val="000000" w:themeColor="text1"/>
                <w:szCs w:val="28"/>
              </w:rPr>
              <w:t>писи</w:t>
            </w:r>
            <w:proofErr w:type="spellEnd"/>
            <w:r w:rsidRPr="007D5BAD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7D5BAD">
              <w:rPr>
                <w:color w:val="000000" w:themeColor="text1"/>
                <w:szCs w:val="28"/>
              </w:rPr>
              <w:t>ниси</w:t>
            </w:r>
            <w:proofErr w:type="spellEnd"/>
            <w:r w:rsidRPr="007D5BAD">
              <w:rPr>
                <w:color w:val="000000" w:themeColor="text1"/>
                <w:szCs w:val="28"/>
              </w:rPr>
              <w:t xml:space="preserve">, </w:t>
            </w:r>
            <w:proofErr w:type="spellStart"/>
            <w:r w:rsidRPr="007D5BAD">
              <w:rPr>
                <w:color w:val="000000" w:themeColor="text1"/>
                <w:szCs w:val="28"/>
              </w:rPr>
              <w:t>ди</w:t>
            </w:r>
            <w:proofErr w:type="spellEnd"/>
            <w:r w:rsidRPr="007D5BAD">
              <w:rPr>
                <w:color w:val="000000" w:themeColor="text1"/>
                <w:szCs w:val="28"/>
              </w:rPr>
              <w:t>, дай.</w:t>
            </w:r>
          </w:p>
        </w:tc>
        <w:tc>
          <w:tcPr>
            <w:tcW w:w="326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 xml:space="preserve">Понимает </w:t>
            </w:r>
            <w:proofErr w:type="spellStart"/>
            <w:proofErr w:type="gramStart"/>
            <w:r w:rsidRPr="007D5BAD">
              <w:rPr>
                <w:color w:val="000000" w:themeColor="text1"/>
                <w:szCs w:val="28"/>
              </w:rPr>
              <w:t>обозначае-мые</w:t>
            </w:r>
            <w:proofErr w:type="spellEnd"/>
            <w:proofErr w:type="gramEnd"/>
            <w:r w:rsidRPr="007D5BAD">
              <w:rPr>
                <w:color w:val="000000" w:themeColor="text1"/>
                <w:szCs w:val="28"/>
              </w:rPr>
              <w:t xml:space="preserve"> на картинках действия, выполняет инструкции типа. Покажи, кто сидит, кто спит; Выполняет двухступенчатую инструкцию пойди в кухню и принеси </w:t>
            </w:r>
            <w:proofErr w:type="spellStart"/>
            <w:proofErr w:type="gramStart"/>
            <w:r w:rsidRPr="007D5BAD">
              <w:rPr>
                <w:color w:val="000000" w:themeColor="text1"/>
                <w:szCs w:val="28"/>
              </w:rPr>
              <w:t>чаш-ку</w:t>
            </w:r>
            <w:proofErr w:type="spellEnd"/>
            <w:proofErr w:type="gramEnd"/>
            <w:r w:rsidRPr="007D5BAD">
              <w:rPr>
                <w:color w:val="000000" w:themeColor="text1"/>
                <w:szCs w:val="28"/>
              </w:rPr>
              <w:t xml:space="preserve">; Понимает </w:t>
            </w:r>
            <w:proofErr w:type="spellStart"/>
            <w:r w:rsidRPr="007D5BAD">
              <w:rPr>
                <w:color w:val="000000" w:themeColor="text1"/>
                <w:szCs w:val="28"/>
              </w:rPr>
              <w:t>значе-ние</w:t>
            </w:r>
            <w:proofErr w:type="spellEnd"/>
            <w:r w:rsidRPr="007D5BAD">
              <w:rPr>
                <w:color w:val="000000" w:themeColor="text1"/>
                <w:szCs w:val="28"/>
              </w:rPr>
              <w:t xml:space="preserve"> предлогов в </w:t>
            </w:r>
            <w:proofErr w:type="spellStart"/>
            <w:r w:rsidRPr="007D5BAD">
              <w:rPr>
                <w:color w:val="000000" w:themeColor="text1"/>
                <w:szCs w:val="28"/>
              </w:rPr>
              <w:t>при-вычной</w:t>
            </w:r>
            <w:proofErr w:type="spellEnd"/>
            <w:r w:rsidRPr="007D5BAD">
              <w:rPr>
                <w:color w:val="000000" w:themeColor="text1"/>
                <w:szCs w:val="28"/>
              </w:rPr>
              <w:t xml:space="preserve"> конкретной ситуации - На чем ты сидишь?</w:t>
            </w:r>
          </w:p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Прислушивается к словам и понимает их значение. Любит когда ему читают.</w:t>
            </w:r>
          </w:p>
        </w:tc>
      </w:tr>
      <w:tr w:rsidR="00076A73" w:rsidRPr="00076A73" w:rsidTr="007D5BAD"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7D5BAD">
              <w:rPr>
                <w:bCs/>
                <w:i/>
                <w:color w:val="000000" w:themeColor="text1"/>
                <w:sz w:val="28"/>
                <w:szCs w:val="28"/>
              </w:rPr>
              <w:t>2 года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Показывает 5 частей тела, словарный запас минимум 50 слов; начинает использовать предложения из 2 -3слов.</w:t>
            </w:r>
          </w:p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Появляются прилагательные.</w:t>
            </w:r>
          </w:p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Стечение согласных замещаются одним звуком.</w:t>
            </w:r>
          </w:p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Пользуется словами: Да, нет, еще</w:t>
            </w:r>
          </w:p>
          <w:p w:rsidR="00076A73" w:rsidRPr="00076A73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Согласует предметы и действия (Машина едет, я хочу)</w:t>
            </w:r>
          </w:p>
        </w:tc>
        <w:tc>
          <w:tcPr>
            <w:tcW w:w="3261" w:type="dxa"/>
            <w:vMerge/>
            <w:shd w:val="clear" w:color="auto" w:fill="auto"/>
            <w:vAlign w:val="center"/>
            <w:hideMark/>
          </w:tcPr>
          <w:p w:rsidR="00076A73" w:rsidRPr="00076A73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</w:tbl>
    <w:p w:rsidR="007D5BAD" w:rsidRDefault="007D5BAD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>
        <w:rPr>
          <w:b/>
          <w:bCs/>
          <w:i/>
          <w:color w:val="000000" w:themeColor="text1"/>
          <w:sz w:val="28"/>
          <w:szCs w:val="28"/>
        </w:rPr>
        <w:br w:type="page"/>
      </w:r>
    </w:p>
    <w:p w:rsidR="00076A73" w:rsidRPr="007D5BAD" w:rsidRDefault="00076A73" w:rsidP="00076A73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i/>
          <w:color w:val="000000" w:themeColor="text1"/>
          <w:sz w:val="40"/>
          <w:szCs w:val="28"/>
        </w:rPr>
      </w:pPr>
      <w:r w:rsidRPr="007D5BAD">
        <w:rPr>
          <w:b/>
          <w:bCs/>
          <w:i/>
          <w:color w:val="000000" w:themeColor="text1"/>
          <w:sz w:val="40"/>
          <w:szCs w:val="28"/>
        </w:rPr>
        <w:lastRenderedPageBreak/>
        <w:t>Развитие детской речи от 2 до 6 лет.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18"/>
        <w:gridCol w:w="5386"/>
        <w:gridCol w:w="993"/>
        <w:gridCol w:w="2976"/>
      </w:tblGrid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b/>
                <w:i/>
                <w:color w:val="000000" w:themeColor="text1"/>
                <w:sz w:val="28"/>
                <w:szCs w:val="28"/>
              </w:rPr>
              <w:t>Возраст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b/>
                <w:i/>
                <w:color w:val="000000" w:themeColor="text1"/>
                <w:sz w:val="28"/>
                <w:szCs w:val="28"/>
              </w:rPr>
              <w:t>Активная речь</w:t>
            </w:r>
          </w:p>
        </w:tc>
        <w:tc>
          <w:tcPr>
            <w:tcW w:w="3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b/>
                <w:i/>
                <w:color w:val="000000" w:themeColor="text1"/>
                <w:sz w:val="28"/>
                <w:szCs w:val="28"/>
              </w:rPr>
              <w:t>Понимание речи</w:t>
            </w: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i/>
                <w:color w:val="000000" w:themeColor="text1"/>
                <w:sz w:val="28"/>
                <w:szCs w:val="28"/>
              </w:rPr>
              <w:t>2года           6 месяцев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Происходит быстрое увеличение словарного запаса.</w:t>
            </w:r>
          </w:p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Адекватно использует местоимения я, ты, мне; Использует предложения из 2-3 – 4 слов. Сложные бессоюзные предложения.</w:t>
            </w:r>
          </w:p>
          <w:p w:rsidR="00076A73" w:rsidRPr="007D5BAD" w:rsidRDefault="00076A73" w:rsidP="007D5BAD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Повторяет две цифры "один", "два" в правильной последовательности, имеет представление о числе "один"</w:t>
            </w:r>
            <w:proofErr w:type="gramStart"/>
            <w:r w:rsidRPr="007D5BAD">
              <w:rPr>
                <w:color w:val="000000" w:themeColor="text1"/>
                <w:szCs w:val="28"/>
              </w:rPr>
              <w:t>;У</w:t>
            </w:r>
            <w:proofErr w:type="gramEnd"/>
            <w:r w:rsidRPr="007D5BAD">
              <w:rPr>
                <w:color w:val="000000" w:themeColor="text1"/>
                <w:szCs w:val="28"/>
              </w:rPr>
              <w:t>потребляет уменьшительно-ласкательные формы слов. Появляются суффиксы.</w:t>
            </w:r>
          </w:p>
        </w:tc>
        <w:tc>
          <w:tcPr>
            <w:tcW w:w="3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Default="007D5BAD" w:rsidP="007D5BA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Понимает прочитан</w:t>
            </w:r>
            <w:r w:rsidR="00076A73" w:rsidRPr="007D5BAD">
              <w:rPr>
                <w:color w:val="000000" w:themeColor="text1"/>
                <w:szCs w:val="28"/>
              </w:rPr>
              <w:t>ные короткие рассказы и сказки (с опорой на картинку, а потом и без нее)</w:t>
            </w:r>
          </w:p>
          <w:p w:rsidR="007D5BAD" w:rsidRPr="007D5BAD" w:rsidRDefault="007D5BAD" w:rsidP="007D5BAD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drawing>
                <wp:inline distT="0" distB="0" distL="0" distR="0">
                  <wp:extent cx="1676400" cy="1327619"/>
                  <wp:effectExtent l="0" t="0" r="0" b="0"/>
                  <wp:docPr id="10" name="Рисунок 3" descr="laksiq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aksiq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0067" b="107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327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i/>
                <w:color w:val="000000" w:themeColor="text1"/>
                <w:sz w:val="28"/>
                <w:szCs w:val="28"/>
              </w:rPr>
              <w:t>3 года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Словарный запас 500 слов и выше, общается предложениями из 3 и более слов, использует множественное число существительных и глаголов. Называет свое имя, пол, возраст, понимает значение простых предлогов, выполняет задания типа: Положи кубик под чашку, положи кубик в коробку.</w:t>
            </w:r>
          </w:p>
          <w:p w:rsidR="00076A73" w:rsidRPr="007D5BAD" w:rsidRDefault="00076A73" w:rsidP="007D5BAD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Часто задает Вам вопросы. Говоря, рассказывает, свои впечатления, мысли</w:t>
            </w:r>
            <w:r w:rsidR="007D5BAD">
              <w:rPr>
                <w:color w:val="000000" w:themeColor="text1"/>
                <w:szCs w:val="28"/>
              </w:rPr>
              <w:t xml:space="preserve">. </w:t>
            </w:r>
            <w:r w:rsidRPr="007D5BAD">
              <w:rPr>
                <w:color w:val="000000" w:themeColor="text1"/>
                <w:szCs w:val="28"/>
              </w:rPr>
              <w:t>Договаривает звуки, слоги, слова при чтении.</w:t>
            </w:r>
            <w:r w:rsidR="007D5BAD">
              <w:rPr>
                <w:color w:val="000000" w:themeColor="text1"/>
                <w:szCs w:val="28"/>
              </w:rPr>
              <w:t xml:space="preserve"> </w:t>
            </w:r>
            <w:r w:rsidRPr="007D5BAD">
              <w:rPr>
                <w:color w:val="000000" w:themeColor="text1"/>
                <w:szCs w:val="28"/>
              </w:rPr>
              <w:t>Называет цвета, форму предметов</w:t>
            </w:r>
          </w:p>
        </w:tc>
        <w:tc>
          <w:tcPr>
            <w:tcW w:w="3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7D5BA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Пон</w:t>
            </w:r>
            <w:r w:rsidR="007D5BAD">
              <w:rPr>
                <w:color w:val="000000" w:themeColor="text1"/>
                <w:szCs w:val="28"/>
              </w:rPr>
              <w:t>имает сложноподчиненные предлож</w:t>
            </w:r>
            <w:r w:rsidRPr="007D5BAD">
              <w:rPr>
                <w:color w:val="000000" w:themeColor="text1"/>
                <w:szCs w:val="28"/>
              </w:rPr>
              <w:t>ения типа: "Когда мы придем домой, я буду...". Понимает в</w:t>
            </w:r>
            <w:r w:rsidR="007D5BAD">
              <w:rPr>
                <w:color w:val="000000" w:themeColor="text1"/>
                <w:szCs w:val="28"/>
              </w:rPr>
              <w:t>опросы типа: "Что у те</w:t>
            </w:r>
            <w:r w:rsidRPr="007D5BAD">
              <w:rPr>
                <w:color w:val="000000" w:themeColor="text1"/>
                <w:szCs w:val="28"/>
              </w:rPr>
              <w:t>бя в руках?". Слушает объяснения "как" и "почему". Выполняет двухступенчатую инструкцию типа: "Сначала вымоем руки, затем будем обедать". Понимает значе</w:t>
            </w:r>
            <w:r w:rsidR="007D5BAD">
              <w:rPr>
                <w:color w:val="000000" w:themeColor="text1"/>
                <w:szCs w:val="28"/>
              </w:rPr>
              <w:t>ние простых предлогов и множест</w:t>
            </w:r>
            <w:r w:rsidRPr="007D5BAD">
              <w:rPr>
                <w:color w:val="000000" w:themeColor="text1"/>
                <w:szCs w:val="28"/>
              </w:rPr>
              <w:t>венного числа.</w:t>
            </w: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i/>
                <w:color w:val="000000" w:themeColor="text1"/>
                <w:sz w:val="28"/>
                <w:szCs w:val="28"/>
              </w:rPr>
              <w:t>3-4 года</w:t>
            </w:r>
          </w:p>
        </w:tc>
        <w:tc>
          <w:tcPr>
            <w:tcW w:w="53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Владеет словарем примерно 1500 слов. Начинает употреблять сложные предложения. Говорит предложениями из 4-5 слов.</w:t>
            </w:r>
            <w:r w:rsidR="007D5BAD">
              <w:rPr>
                <w:color w:val="000000" w:themeColor="text1"/>
                <w:szCs w:val="28"/>
              </w:rPr>
              <w:t xml:space="preserve"> </w:t>
            </w:r>
            <w:r w:rsidRPr="007D5BAD">
              <w:rPr>
                <w:color w:val="000000" w:themeColor="text1"/>
                <w:szCs w:val="28"/>
              </w:rPr>
              <w:t>Задает много вопросов, использует слова «Кто?» и «Почему?»</w:t>
            </w:r>
          </w:p>
          <w:p w:rsidR="00076A73" w:rsidRPr="007D5BAD" w:rsidRDefault="00076A73" w:rsidP="007D5BAD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Использует выражения типа: «я думаю, что</w:t>
            </w:r>
            <w:proofErr w:type="gramStart"/>
            <w:r w:rsidRPr="007D5BAD">
              <w:rPr>
                <w:color w:val="000000" w:themeColor="text1"/>
                <w:szCs w:val="28"/>
              </w:rPr>
              <w:t>....», «</w:t>
            </w:r>
            <w:proofErr w:type="gramEnd"/>
            <w:r w:rsidRPr="007D5BAD">
              <w:rPr>
                <w:color w:val="000000" w:themeColor="text1"/>
                <w:szCs w:val="28"/>
              </w:rPr>
              <w:t>я надеюсь, что....»</w:t>
            </w:r>
            <w:r w:rsidR="007D5BAD">
              <w:rPr>
                <w:color w:val="000000" w:themeColor="text1"/>
                <w:szCs w:val="28"/>
              </w:rPr>
              <w:t xml:space="preserve"> </w:t>
            </w:r>
            <w:r w:rsidRPr="007D5BAD">
              <w:rPr>
                <w:color w:val="000000" w:themeColor="text1"/>
                <w:szCs w:val="28"/>
              </w:rPr>
              <w:t>Правильно употребляет глаголы в прошедшем времени.</w:t>
            </w:r>
          </w:p>
        </w:tc>
        <w:tc>
          <w:tcPr>
            <w:tcW w:w="39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7D5BAD" w:rsidP="007D5BA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Понимает сложно</w:t>
            </w:r>
            <w:r w:rsidR="00076A73" w:rsidRPr="007D5BAD">
              <w:rPr>
                <w:color w:val="000000" w:themeColor="text1"/>
                <w:szCs w:val="28"/>
              </w:rPr>
              <w:t>подчинен</w:t>
            </w:r>
            <w:r>
              <w:rPr>
                <w:color w:val="000000" w:themeColor="text1"/>
                <w:szCs w:val="28"/>
              </w:rPr>
              <w:t>ные предложения, значения пред</w:t>
            </w:r>
            <w:r w:rsidR="00076A73" w:rsidRPr="007D5BAD">
              <w:rPr>
                <w:color w:val="000000" w:themeColor="text1"/>
                <w:szCs w:val="28"/>
              </w:rPr>
              <w:t>логов вне конкретной привычной ситуации. Слушает длинные сказки и рассказы. Выполняет просьбы и команды, даже если нужный предмет не находится в поле зрения.</w:t>
            </w: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i/>
                <w:color w:val="000000" w:themeColor="text1"/>
                <w:sz w:val="28"/>
                <w:szCs w:val="28"/>
              </w:rPr>
              <w:t>4-5 лет</w:t>
            </w:r>
          </w:p>
        </w:tc>
        <w:tc>
          <w:tcPr>
            <w:tcW w:w="63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7D5BA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Обладает словарным запасом около 3000 слов</w:t>
            </w:r>
          </w:p>
          <w:p w:rsidR="00076A73" w:rsidRPr="007D5BAD" w:rsidRDefault="00076A73" w:rsidP="007D5BA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Знает свой адрес,</w:t>
            </w:r>
            <w:r w:rsidR="007D5BAD">
              <w:rPr>
                <w:color w:val="000000" w:themeColor="text1"/>
                <w:szCs w:val="28"/>
              </w:rPr>
              <w:t xml:space="preserve"> п</w:t>
            </w:r>
            <w:r w:rsidRPr="007D5BAD">
              <w:rPr>
                <w:color w:val="000000" w:themeColor="text1"/>
                <w:szCs w:val="28"/>
              </w:rPr>
              <w:t>ользуется предложениями из 5-6 слов.</w:t>
            </w:r>
          </w:p>
          <w:p w:rsidR="00076A73" w:rsidRPr="007D5BAD" w:rsidRDefault="00076A73" w:rsidP="007D5BA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Пользуется всеми типами предложений, в том числе и сложными.</w:t>
            </w:r>
            <w:r w:rsidR="007D5BAD">
              <w:rPr>
                <w:color w:val="000000" w:themeColor="text1"/>
                <w:szCs w:val="28"/>
              </w:rPr>
              <w:t xml:space="preserve"> </w:t>
            </w:r>
            <w:r w:rsidRPr="007D5BAD">
              <w:rPr>
                <w:color w:val="000000" w:themeColor="text1"/>
                <w:szCs w:val="28"/>
              </w:rPr>
              <w:t>Умеет пересказать.</w:t>
            </w:r>
            <w:r w:rsidR="007D5BAD">
              <w:rPr>
                <w:color w:val="000000" w:themeColor="text1"/>
                <w:szCs w:val="28"/>
              </w:rPr>
              <w:t xml:space="preserve"> </w:t>
            </w:r>
            <w:r w:rsidRPr="007D5BAD">
              <w:rPr>
                <w:color w:val="000000" w:themeColor="text1"/>
                <w:szCs w:val="28"/>
              </w:rPr>
              <w:t>Правильно произносит практически все звуки.</w:t>
            </w:r>
            <w:r w:rsidR="007D5BAD">
              <w:rPr>
                <w:color w:val="000000" w:themeColor="text1"/>
                <w:szCs w:val="28"/>
              </w:rPr>
              <w:t xml:space="preserve"> </w:t>
            </w:r>
            <w:r w:rsidRPr="007D5BAD">
              <w:rPr>
                <w:color w:val="000000" w:themeColor="text1"/>
                <w:szCs w:val="28"/>
              </w:rPr>
              <w:t>Определяет право - лево у себя, но не у других.</w:t>
            </w:r>
            <w:r w:rsidR="007D5BAD">
              <w:rPr>
                <w:color w:val="000000" w:themeColor="text1"/>
                <w:szCs w:val="28"/>
              </w:rPr>
              <w:t xml:space="preserve"> </w:t>
            </w:r>
            <w:r w:rsidRPr="007D5BAD">
              <w:rPr>
                <w:color w:val="000000" w:themeColor="text1"/>
                <w:szCs w:val="28"/>
              </w:rPr>
              <w:t>Знает простые антонимы (большой, маленький, твердый - мягкий)</w:t>
            </w:r>
            <w:r w:rsidR="007D5BAD">
              <w:rPr>
                <w:color w:val="000000" w:themeColor="text1"/>
                <w:szCs w:val="28"/>
              </w:rPr>
              <w:t xml:space="preserve">. </w:t>
            </w:r>
            <w:r w:rsidRPr="007D5BAD">
              <w:rPr>
                <w:color w:val="000000" w:themeColor="text1"/>
                <w:szCs w:val="28"/>
              </w:rPr>
              <w:t>Пользуется прошедшим, настоящим и будущим временем.</w:t>
            </w:r>
            <w:r w:rsidR="007D5BAD">
              <w:rPr>
                <w:color w:val="000000" w:themeColor="text1"/>
                <w:szCs w:val="28"/>
              </w:rPr>
              <w:t xml:space="preserve"> </w:t>
            </w:r>
            <w:r w:rsidRPr="007D5BAD">
              <w:rPr>
                <w:color w:val="000000" w:themeColor="text1"/>
                <w:szCs w:val="28"/>
              </w:rPr>
              <w:t>Считает до 10.</w:t>
            </w:r>
            <w:r w:rsidR="007D5BAD">
              <w:rPr>
                <w:color w:val="000000" w:themeColor="text1"/>
                <w:szCs w:val="28"/>
              </w:rPr>
              <w:t xml:space="preserve"> </w:t>
            </w:r>
            <w:r w:rsidRPr="007D5BAD">
              <w:rPr>
                <w:color w:val="000000" w:themeColor="text1"/>
                <w:szCs w:val="28"/>
              </w:rPr>
              <w:t>Знает назначение предметов и может сказать, из чего они сделаны.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7D5BA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 xml:space="preserve">Выполняет словесные задания с предлогами сзади, </w:t>
            </w:r>
            <w:proofErr w:type="gramStart"/>
            <w:r w:rsidRPr="007D5BAD">
              <w:rPr>
                <w:color w:val="000000" w:themeColor="text1"/>
                <w:szCs w:val="28"/>
              </w:rPr>
              <w:t>между</w:t>
            </w:r>
            <w:proofErr w:type="gramEnd"/>
            <w:r w:rsidRPr="007D5BAD">
              <w:rPr>
                <w:color w:val="000000" w:themeColor="text1"/>
                <w:szCs w:val="28"/>
              </w:rPr>
              <w:t>, рядом, к и т.п. Понимает условное предложение со словом если. Понимает грамматическую форму предложений типа: Картина была нарисована Машей.</w:t>
            </w:r>
          </w:p>
        </w:tc>
      </w:tr>
      <w:tr w:rsidR="00076A73" w:rsidRPr="00076A73" w:rsidTr="007D5BAD"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076A73" w:rsidRDefault="00076A73" w:rsidP="00076A73">
            <w:pPr>
              <w:pStyle w:val="a8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076A73">
              <w:rPr>
                <w:i/>
                <w:color w:val="000000" w:themeColor="text1"/>
                <w:sz w:val="28"/>
                <w:szCs w:val="28"/>
              </w:rPr>
              <w:t>6 лет</w:t>
            </w:r>
          </w:p>
        </w:tc>
        <w:tc>
          <w:tcPr>
            <w:tcW w:w="63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7D5BA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Обладает словарем около 4000 слов</w:t>
            </w:r>
            <w:r w:rsidR="007D5BAD">
              <w:rPr>
                <w:color w:val="000000" w:themeColor="text1"/>
                <w:szCs w:val="28"/>
              </w:rPr>
              <w:t xml:space="preserve">. </w:t>
            </w:r>
            <w:r w:rsidRPr="007D5BAD">
              <w:rPr>
                <w:color w:val="000000" w:themeColor="text1"/>
                <w:szCs w:val="28"/>
              </w:rPr>
              <w:t>Все звуки произносит правильно.</w:t>
            </w:r>
            <w:r w:rsidR="007D5BAD">
              <w:rPr>
                <w:color w:val="000000" w:themeColor="text1"/>
                <w:szCs w:val="28"/>
              </w:rPr>
              <w:t xml:space="preserve"> </w:t>
            </w:r>
            <w:r w:rsidRPr="007D5BAD">
              <w:rPr>
                <w:color w:val="000000" w:themeColor="text1"/>
                <w:szCs w:val="28"/>
              </w:rPr>
              <w:t xml:space="preserve">Умеет рассказывать и пересказывать, пытается выразить свое отношение к </w:t>
            </w:r>
            <w:proofErr w:type="gramStart"/>
            <w:r w:rsidRPr="007D5BAD">
              <w:rPr>
                <w:color w:val="000000" w:themeColor="text1"/>
                <w:szCs w:val="28"/>
              </w:rPr>
              <w:t>рассказываемому</w:t>
            </w:r>
            <w:proofErr w:type="gramEnd"/>
            <w:r w:rsidRPr="007D5BAD">
              <w:rPr>
                <w:color w:val="000000" w:themeColor="text1"/>
                <w:szCs w:val="28"/>
              </w:rPr>
              <w:t>.</w:t>
            </w:r>
            <w:r w:rsidR="007D5BAD">
              <w:rPr>
                <w:color w:val="000000" w:themeColor="text1"/>
                <w:szCs w:val="28"/>
              </w:rPr>
              <w:t xml:space="preserve"> </w:t>
            </w:r>
            <w:r w:rsidRPr="007D5BAD">
              <w:rPr>
                <w:color w:val="000000" w:themeColor="text1"/>
                <w:szCs w:val="28"/>
              </w:rPr>
              <w:t>Пользуется сложными предложениями.</w:t>
            </w:r>
            <w:r w:rsidR="007D5BAD">
              <w:rPr>
                <w:color w:val="000000" w:themeColor="text1"/>
                <w:szCs w:val="28"/>
              </w:rPr>
              <w:t xml:space="preserve"> </w:t>
            </w:r>
            <w:r w:rsidRPr="007D5BAD">
              <w:rPr>
                <w:color w:val="000000" w:themeColor="text1"/>
                <w:szCs w:val="28"/>
              </w:rPr>
              <w:t>Употребляет все части речи</w:t>
            </w:r>
            <w:r w:rsidR="007D5BAD">
              <w:rPr>
                <w:color w:val="000000" w:themeColor="text1"/>
                <w:szCs w:val="28"/>
              </w:rPr>
              <w:t xml:space="preserve">. </w:t>
            </w:r>
            <w:r w:rsidRPr="007D5BAD">
              <w:rPr>
                <w:color w:val="000000" w:themeColor="text1"/>
                <w:szCs w:val="28"/>
              </w:rPr>
              <w:t>Использует абстрактные и отвлеченные понятия</w:t>
            </w:r>
            <w:r w:rsidR="007D5BAD">
              <w:rPr>
                <w:color w:val="000000" w:themeColor="text1"/>
                <w:szCs w:val="28"/>
              </w:rPr>
              <w:t xml:space="preserve">. </w:t>
            </w:r>
            <w:r w:rsidRPr="007D5BAD">
              <w:rPr>
                <w:color w:val="000000" w:themeColor="text1"/>
                <w:szCs w:val="28"/>
              </w:rPr>
              <w:t>Различает и дифференцирует звуки речи на слух и в произношении</w:t>
            </w:r>
          </w:p>
        </w:tc>
        <w:tc>
          <w:tcPr>
            <w:tcW w:w="29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6A73" w:rsidRPr="007D5BAD" w:rsidRDefault="00076A73" w:rsidP="007D5BAD">
            <w:pPr>
              <w:pStyle w:val="a8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  <w:szCs w:val="28"/>
              </w:rPr>
            </w:pPr>
            <w:r w:rsidRPr="007D5BAD">
              <w:rPr>
                <w:color w:val="000000" w:themeColor="text1"/>
                <w:szCs w:val="28"/>
              </w:rPr>
              <w:t>Может пересказать события прошедшего дня, рассказа, мульт</w:t>
            </w:r>
            <w:r w:rsidR="007D5BAD">
              <w:rPr>
                <w:color w:val="000000" w:themeColor="text1"/>
                <w:szCs w:val="28"/>
              </w:rPr>
              <w:t>ф</w:t>
            </w:r>
            <w:r w:rsidRPr="007D5BAD">
              <w:rPr>
                <w:color w:val="000000" w:themeColor="text1"/>
                <w:szCs w:val="28"/>
              </w:rPr>
              <w:t>ильма.</w:t>
            </w:r>
          </w:p>
        </w:tc>
      </w:tr>
    </w:tbl>
    <w:p w:rsidR="00F67902" w:rsidRPr="00076A73" w:rsidRDefault="00F67902" w:rsidP="00076A73">
      <w:pPr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67902" w:rsidRPr="00076A73" w:rsidSect="00076A73">
      <w:pgSz w:w="11906" w:h="16838"/>
      <w:pgMar w:top="568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5D9"/>
    <w:multiLevelType w:val="multilevel"/>
    <w:tmpl w:val="66BC9AA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B557FD"/>
    <w:multiLevelType w:val="multilevel"/>
    <w:tmpl w:val="86748D5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6A73"/>
    <w:rsid w:val="00076A73"/>
    <w:rsid w:val="007D5BAD"/>
    <w:rsid w:val="00F6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6A7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076A7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076A73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076A7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076A73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a6">
    <w:name w:val="Подпись к таблице + Курсив"/>
    <w:basedOn w:val="a4"/>
    <w:rsid w:val="00076A73"/>
    <w:rPr>
      <w:i/>
      <w:iCs/>
      <w:color w:val="000000"/>
      <w:spacing w:val="0"/>
      <w:w w:val="100"/>
      <w:position w:val="0"/>
      <w:lang w:val="ru-RU"/>
    </w:rPr>
  </w:style>
  <w:style w:type="character" w:customStyle="1" w:styleId="a7">
    <w:name w:val="Основной текст + Полужирный"/>
    <w:basedOn w:val="a3"/>
    <w:rsid w:val="00076A73"/>
    <w:rPr>
      <w:b/>
      <w:bCs/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3"/>
    <w:rsid w:val="00076A73"/>
    <w:rPr>
      <w:color w:val="000000"/>
      <w:spacing w:val="0"/>
      <w:w w:val="100"/>
      <w:position w:val="0"/>
      <w:lang w:val="ru-RU"/>
    </w:rPr>
  </w:style>
  <w:style w:type="character" w:customStyle="1" w:styleId="75pt">
    <w:name w:val="Основной текст + 7;5 pt"/>
    <w:basedOn w:val="a3"/>
    <w:rsid w:val="00076A73"/>
    <w:rPr>
      <w:color w:val="000000"/>
      <w:spacing w:val="0"/>
      <w:w w:val="100"/>
      <w:position w:val="0"/>
      <w:sz w:val="15"/>
      <w:szCs w:val="15"/>
      <w:lang w:val="ru-RU"/>
    </w:rPr>
  </w:style>
  <w:style w:type="paragraph" w:customStyle="1" w:styleId="4">
    <w:name w:val="Основной текст4"/>
    <w:basedOn w:val="a"/>
    <w:link w:val="a3"/>
    <w:rsid w:val="00076A73"/>
    <w:pPr>
      <w:shd w:val="clear" w:color="auto" w:fill="FFFFFF"/>
      <w:spacing w:after="2700" w:line="0" w:lineRule="atLeas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20">
    <w:name w:val="Подпись к таблице (2)"/>
    <w:basedOn w:val="a"/>
    <w:link w:val="2"/>
    <w:rsid w:val="00076A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/>
    </w:rPr>
  </w:style>
  <w:style w:type="paragraph" w:customStyle="1" w:styleId="30">
    <w:name w:val="Подпись к таблице (3)"/>
    <w:basedOn w:val="a"/>
    <w:link w:val="3"/>
    <w:rsid w:val="00076A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a5">
    <w:name w:val="Подпись к таблице"/>
    <w:basedOn w:val="a"/>
    <w:link w:val="a4"/>
    <w:rsid w:val="00076A73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styleId="a8">
    <w:name w:val="Normal (Web)"/>
    <w:basedOn w:val="a"/>
    <w:uiPriority w:val="99"/>
    <w:unhideWhenUsed/>
    <w:rsid w:val="00076A7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6A73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2013-12-10T06:13:00Z</dcterms:created>
  <dcterms:modified xsi:type="dcterms:W3CDTF">2013-12-10T06:32:00Z</dcterms:modified>
</cp:coreProperties>
</file>