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4F" w:rsidRPr="00E2574F" w:rsidRDefault="00662CA7" w:rsidP="007F78A8">
      <w:pPr>
        <w:jc w:val="center"/>
        <w:rPr>
          <w:rFonts w:ascii="Monotype Corsiva" w:hAnsi="Monotype Corsiva"/>
          <w:sz w:val="28"/>
          <w:lang w:eastAsia="ru-RU"/>
        </w:rPr>
      </w:pPr>
      <w:r w:rsidRPr="00662CA7">
        <w:rPr>
          <w:rFonts w:ascii="Monotype Corsiva" w:hAnsi="Monotype Corsiva"/>
          <w:sz w:val="28"/>
          <w:lang w:eastAsia="ru-RU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67.25pt;height:40.5pt" fillcolor="red" strokecolor="#0f243e [1615]">
            <v:shadow on="t" color="#868686" opacity=".5" offset="6pt,-6pt"/>
            <v:textpath style="font-family:&quot;Arial Black&quot;;v-text-kern:t" trim="t" fitpath="t" xscale="f" string="Что такое мелкая моторика?"/>
          </v:shape>
        </w:pic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proofErr w:type="gramStart"/>
      <w:r w:rsidRPr="00E2574F">
        <w:rPr>
          <w:rFonts w:ascii="Monotype Corsiva" w:hAnsi="Monotype Corsiva"/>
          <w:sz w:val="28"/>
          <w:lang w:eastAsia="ru-RU"/>
        </w:rPr>
        <w:t>Мелкая моторика —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  <w:proofErr w:type="gramEnd"/>
      <w:r w:rsidRPr="00E2574F">
        <w:rPr>
          <w:rFonts w:ascii="Monotype Corsiva" w:hAnsi="Monotype Corsiva"/>
          <w:sz w:val="28"/>
          <w:lang w:eastAsia="ru-RU"/>
        </w:rPr>
        <w:t xml:space="preserve"> К области мелкой моторики относится много разнообразных движений: от примитивных жестов, таких как захват объектов, до очень мелких движений, от которых, например, зависит почерк человека. Значение мелкой моторики очень велико! Она напрямую связана с полноценным развитием речи. Почему? Наш мозг устроен так, что за определенные операции отвечают отдельные центры. Центры мозга, отвечающие за моторику и речь, находятся рядом и тесно взаимодействуют друг с другом. Развивая мелкую моторику руки, мы активизируем эти отделы мозга и соседние. А соседние, как раз, и отвечают за развитие речи. Таким образом, развитие речи и развитие мелкой моторики руки взаимозависимы. Связь пальцевой моторики и речевой функции была подтверждена исследователями Института физиологии детей и подростков. Мелкая моторика рук отвечает не только за речь, но и взаимодействует с такими высшими свойствами сознания, как внимание, мышление, координация в пространстве, воображение, наблюдательность, зрительная и двигательная память, речь. Уровень развития мелкой моторики – один из показателей интеллектуальной готовности ребенка к школьному обучению. Ребенок, имеющий высокий уровень развития мелкой моторики (у него подвижные и ловкие пальчики), говорить научится без особого труда, речь будет развиваться правильно. Он умеет логически рассуждать, у него </w:t>
      </w:r>
      <w:proofErr w:type="gramStart"/>
      <w:r w:rsidRPr="00E2574F">
        <w:rPr>
          <w:rFonts w:ascii="Monotype Corsiva" w:hAnsi="Monotype Corsiva"/>
          <w:sz w:val="28"/>
          <w:lang w:eastAsia="ru-RU"/>
        </w:rPr>
        <w:t>развиты</w:t>
      </w:r>
      <w:proofErr w:type="gramEnd"/>
      <w:r w:rsidRPr="00E2574F">
        <w:rPr>
          <w:rFonts w:ascii="Monotype Corsiva" w:hAnsi="Monotype Corsiva"/>
          <w:sz w:val="28"/>
          <w:lang w:eastAsia="ru-RU"/>
        </w:rPr>
        <w:t xml:space="preserve"> память, внимание, связная речь. Дошкольник с низким уровнем развития моторики быстро утомляется. Его внимание быстро рассеивается, появляется чувство тревоги. Ему трудно выполнить задания, связанные с письмом, например, обвести какую – либо фигуру. В дальнейшем это может привести к отставанию в учебе. Поэтому правильное и методическое развитие движений пальцев и кисти рук, стимулирует речевое развитие </w:t>
      </w:r>
      <w:proofErr w:type="gramStart"/>
      <w:r w:rsidRPr="00E2574F">
        <w:rPr>
          <w:rFonts w:ascii="Monotype Corsiva" w:hAnsi="Monotype Corsiva"/>
          <w:sz w:val="28"/>
          <w:lang w:eastAsia="ru-RU"/>
        </w:rPr>
        <w:t>ребенка</w:t>
      </w:r>
      <w:proofErr w:type="gramEnd"/>
      <w:r w:rsidRPr="00E2574F">
        <w:rPr>
          <w:rFonts w:ascii="Monotype Corsiva" w:hAnsi="Monotype Corsiva"/>
          <w:sz w:val="28"/>
          <w:lang w:eastAsia="ru-RU"/>
        </w:rPr>
        <w:t xml:space="preserve"> в общем и благоприятно влияет на исправление речевых дефектов в частности. И эту работу нужно начинать с раннего возраста. И, наоборот, у детей с задержкой речевого развития наблюдается плохая координация мелкой моторики пальцев рук. </w:t>
      </w:r>
      <w:proofErr w:type="gramStart"/>
      <w:r w:rsidRPr="00E2574F">
        <w:rPr>
          <w:rFonts w:ascii="Monotype Corsiva" w:hAnsi="Monotype Corsiva"/>
          <w:sz w:val="28"/>
          <w:lang w:eastAsia="ru-RU"/>
        </w:rPr>
        <w:t xml:space="preserve">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выполнять множество разнообразных бытовых и учебных действий: одеваться, держать ложку, карандаш, рисовать и писать, завязывать шнурки, застегивать пуговицы (и в этом случае мы говорим о готовности ребенка к школе). </w:t>
      </w:r>
      <w:proofErr w:type="gramEnd"/>
    </w:p>
    <w:p w:rsidR="00E2574F" w:rsidRPr="00E2574F" w:rsidRDefault="00E2574F" w:rsidP="00E2574F">
      <w:pPr>
        <w:jc w:val="center"/>
        <w:rPr>
          <w:rFonts w:ascii="Monotype Corsiva" w:hAnsi="Monotype Corsiva"/>
          <w:b/>
          <w:color w:val="632423" w:themeColor="accent2" w:themeShade="80"/>
          <w:sz w:val="36"/>
          <w:lang w:eastAsia="ru-RU"/>
        </w:rPr>
      </w:pPr>
      <w:r w:rsidRPr="00E2574F">
        <w:rPr>
          <w:rFonts w:ascii="Monotype Corsiva" w:hAnsi="Monotype Corsiva"/>
          <w:b/>
          <w:color w:val="632423" w:themeColor="accent2" w:themeShade="80"/>
          <w:sz w:val="36"/>
          <w:lang w:eastAsia="ru-RU"/>
        </w:rPr>
        <w:t>Основные этапы развития моторных навыков руки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Мелкая моторика </w:t>
      </w:r>
      <w:proofErr w:type="gramStart"/>
      <w:r w:rsidRPr="00E2574F">
        <w:rPr>
          <w:rFonts w:ascii="Monotype Corsiva" w:hAnsi="Monotype Corsiva"/>
          <w:sz w:val="28"/>
          <w:lang w:eastAsia="ru-RU"/>
        </w:rPr>
        <w:t>развивается естественным образом начиная</w:t>
      </w:r>
      <w:proofErr w:type="gramEnd"/>
      <w:r w:rsidRPr="00E2574F">
        <w:rPr>
          <w:rFonts w:ascii="Monotype Corsiva" w:hAnsi="Monotype Corsiva"/>
          <w:sz w:val="28"/>
          <w:lang w:eastAsia="ru-RU"/>
        </w:rPr>
        <w:t xml:space="preserve"> с младенческого возраста на базе общей моторики. Как правило, если движения пальцев развиты в соответствии с возрастом, то и речевое развитие ребенка в пределах возрастной нормы. Если же мелкая моторика развита слабо, то наблюдаются отставания и в овладении речи. Ниже представлены возможности мелкой моторики ребенка на определенном возрастном этапе.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lastRenderedPageBreak/>
        <w:t xml:space="preserve">2-3 месяца: ребенок изучает мир своими ручками, он разглядывает их, тянется за предметами и игрушками, хватает себя и вас за пальчики. И это не просто игра и общение, это первые шаги в развитии моторики;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3-6 месяцев: направляет руки ко рту, следит за движением рук, под контролем зрения направляет руку к предмету и захватывает его;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8-12 месяцев: перекладывает предмет из одной руки в другую, может положить ложку в чашку, кубики в коробку, ребенок берет мелкий предмет двумя пальцами (кончиком большого и указательного пальцев) – точный пинцетный захват;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8-13 месяцев: ребенок разъединяет предмет под контролем зрения;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10-12 месяцев: ребенок одной рукой держит игрушку, а другой играет с ней;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10-13 месяцев: ребенок повторяет за взрослым действия с предметами (толкает игрушечную машинку);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11-14 месяцев: ребенок пытается рисовать «каракули»;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12-18 месяцев: ребенок переворачивает все сразу страницы книги, хорошо держит карандаш, умеет держать чашку, ложку, разворачивать завернутый в бумагу предмет; 13-18 месяцев: ребенок ставит кубик на кубик;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14-16 месяцев: ребенок умеет соединять предметы, откручивать маленькие винтовые крышки под контролем зрения;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15-18 месяцев: ребенок собирает пирамиды без учета колец;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>17-20 месяцев: ребенок ставит 3 кубика друг на друга, переворачивает страницы книги по одной, держит два предмета в одной руке;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 17-24 месяцев: ребенок схватывает движущийся предмет;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>18-24 месяцев: ребенок опускает мелкий предмет в маленькое отверстие, разрывает бумагу;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 20-24 месяцев: ребенок пытается остановить катящийся мяч, нанизывает на шнур большие бусины; </w:t>
      </w:r>
    </w:p>
    <w:p w:rsidR="00E2574F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21-24 месяцев: ребенок переливает жидкость из одной ёмкости в другую; </w:t>
      </w:r>
    </w:p>
    <w:p w:rsidR="00F4574D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22-24 месяцев: ребенок ставит 4-6 кубиков друг на друга; </w:t>
      </w:r>
    </w:p>
    <w:p w:rsidR="00F4574D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2–3 года: открывает ящик и опрокидывает его содержимое, играет с песком и глиной, открывает крышки, использует ножницы, красит пальцем, может крутить пальцем диск телефона, рисует черточки, воспроизводит простые формы, рисует по образцу крест; </w:t>
      </w:r>
    </w:p>
    <w:p w:rsidR="00F4574D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lastRenderedPageBreak/>
        <w:t>3-4 года: держит карандаш, копирует формы несколькими чертами, обводит контур, собирает и строит постройки из 9 кубиков;</w:t>
      </w:r>
    </w:p>
    <w:p w:rsidR="00F4574D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 </w:t>
      </w:r>
      <w:proofErr w:type="gramStart"/>
      <w:r w:rsidRPr="00E2574F">
        <w:rPr>
          <w:rFonts w:ascii="Monotype Corsiva" w:hAnsi="Monotype Corsiva"/>
          <w:sz w:val="28"/>
          <w:lang w:eastAsia="ru-RU"/>
        </w:rPr>
        <w:t xml:space="preserve">4-5 лет: рисует карандашами, раскрашивает простые формы, строит постройки более чем из 9 кубиков, складывает бумагу более чем один раз, определяет предметы в мешке на ощупь, лепит из пластилина, шнурует ботинки, копирует заглавные печатные буквы, рисует простой «дом» (квадрат и диагонали), рисует человека (изображая от 2 до 3 частей его тела), копирует квадрат, звезду, дополняет три части в незавершенную картину; </w:t>
      </w:r>
      <w:proofErr w:type="gramEnd"/>
    </w:p>
    <w:p w:rsidR="00F4574D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5-6 лет: аккуратно вырезает картинки, пишет буквы и числа, дополняет недостающие детали к картинке, бьет молотком по гвоздю, воспроизводит геометрические фигуры по образцу (и без образца). </w:t>
      </w:r>
    </w:p>
    <w:p w:rsidR="00F4574D" w:rsidRPr="00F4574D" w:rsidRDefault="00E2574F" w:rsidP="00F4574D">
      <w:pPr>
        <w:jc w:val="center"/>
        <w:rPr>
          <w:rFonts w:ascii="Monotype Corsiva" w:hAnsi="Monotype Corsiva"/>
          <w:b/>
          <w:color w:val="632423" w:themeColor="accent2" w:themeShade="80"/>
          <w:sz w:val="36"/>
          <w:lang w:eastAsia="ru-RU"/>
        </w:rPr>
      </w:pPr>
      <w:r w:rsidRPr="00F4574D">
        <w:rPr>
          <w:rFonts w:ascii="Monotype Corsiva" w:hAnsi="Monotype Corsiva"/>
          <w:b/>
          <w:color w:val="632423" w:themeColor="accent2" w:themeShade="80"/>
          <w:sz w:val="36"/>
          <w:lang w:eastAsia="ru-RU"/>
        </w:rPr>
        <w:t>Способы развития мелкой моторики</w:t>
      </w:r>
    </w:p>
    <w:p w:rsidR="00F4574D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В качестве вариантов работы могут быть: </w:t>
      </w:r>
    </w:p>
    <w:p w:rsidR="00ED08D7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>Пальчиковая гимнастика (статические и динами</w:t>
      </w:r>
      <w:r w:rsidR="00ED08D7">
        <w:rPr>
          <w:rFonts w:ascii="Monotype Corsiva" w:hAnsi="Monotype Corsiva"/>
          <w:sz w:val="28"/>
          <w:lang w:eastAsia="ru-RU"/>
        </w:rPr>
        <w:t>ческие движения), пальчиковый и теневой театр.</w:t>
      </w:r>
    </w:p>
    <w:p w:rsidR="00ED08D7" w:rsidRDefault="00ED08D7" w:rsidP="00ED08D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19225" cy="1866900"/>
            <wp:effectExtent l="19050" t="0" r="9525" b="0"/>
            <wp:docPr id="19" name="Рисунок 19" descr="https://energy-family.ru/wp-content/uploads/2017/09/Palchikovaja-Gimnas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ergy-family.ru/wp-content/uploads/2017/09/Palchikovaja-Gimnasti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7" w:rsidRDefault="00ED08D7" w:rsidP="00ED08D7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6900" cy="1866900"/>
            <wp:effectExtent l="19050" t="0" r="0" b="0"/>
            <wp:docPr id="22" name="Рисунок 22" descr="https://energy-family.ru/wp-content/uploads/2017/09/Palchikovij-tea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ergy-family.ru/wp-content/uploads/2017/09/Palchikovij-teat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7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Известные забавные народные </w:t>
      </w:r>
      <w:proofErr w:type="spellStart"/>
      <w:r w:rsidRPr="00E2574F">
        <w:rPr>
          <w:rFonts w:ascii="Monotype Corsiva" w:hAnsi="Monotype Corsiva"/>
          <w:sz w:val="28"/>
          <w:lang w:eastAsia="ru-RU"/>
        </w:rPr>
        <w:t>потешк</w:t>
      </w:r>
      <w:r w:rsidR="00ED08D7">
        <w:rPr>
          <w:rFonts w:ascii="Monotype Corsiva" w:hAnsi="Monotype Corsiva"/>
          <w:sz w:val="28"/>
          <w:lang w:eastAsia="ru-RU"/>
        </w:rPr>
        <w:t>и</w:t>
      </w:r>
      <w:proofErr w:type="spellEnd"/>
      <w:r w:rsidR="00ED08D7">
        <w:rPr>
          <w:rFonts w:ascii="Monotype Corsiva" w:hAnsi="Monotype Corsiva"/>
          <w:sz w:val="28"/>
          <w:lang w:eastAsia="ru-RU"/>
        </w:rPr>
        <w:t>, пальчиковые игры, такие как:</w:t>
      </w:r>
    </w:p>
    <w:p w:rsidR="00ED08D7" w:rsidRPr="00ED08D7" w:rsidRDefault="00E2574F" w:rsidP="00ED08D7">
      <w:pPr>
        <w:pStyle w:val="a5"/>
        <w:numPr>
          <w:ilvl w:val="0"/>
          <w:numId w:val="1"/>
        </w:numPr>
        <w:jc w:val="both"/>
        <w:rPr>
          <w:rFonts w:ascii="Monotype Corsiva" w:hAnsi="Monotype Corsiva"/>
          <w:sz w:val="28"/>
          <w:lang w:eastAsia="ru-RU"/>
        </w:rPr>
      </w:pPr>
      <w:r w:rsidRPr="00ED08D7">
        <w:rPr>
          <w:rFonts w:ascii="Monotype Corsiva" w:hAnsi="Monotype Corsiva"/>
          <w:sz w:val="28"/>
          <w:lang w:eastAsia="ru-RU"/>
        </w:rPr>
        <w:t>«</w:t>
      </w:r>
      <w:proofErr w:type="spellStart"/>
      <w:proofErr w:type="gramStart"/>
      <w:r w:rsidRPr="00ED08D7">
        <w:rPr>
          <w:rFonts w:ascii="Monotype Corsiva" w:hAnsi="Monotype Corsiva"/>
          <w:sz w:val="28"/>
          <w:lang w:eastAsia="ru-RU"/>
        </w:rPr>
        <w:t>Сорока-белобока</w:t>
      </w:r>
      <w:proofErr w:type="spellEnd"/>
      <w:proofErr w:type="gramEnd"/>
      <w:r w:rsidRPr="00ED08D7">
        <w:rPr>
          <w:rFonts w:ascii="Monotype Corsiva" w:hAnsi="Monotype Corsiva"/>
          <w:sz w:val="28"/>
          <w:lang w:eastAsia="ru-RU"/>
        </w:rPr>
        <w:t xml:space="preserve">...», </w:t>
      </w:r>
    </w:p>
    <w:p w:rsidR="00ED08D7" w:rsidRPr="00ED08D7" w:rsidRDefault="00E2574F" w:rsidP="00ED08D7">
      <w:pPr>
        <w:pStyle w:val="a5"/>
        <w:numPr>
          <w:ilvl w:val="0"/>
          <w:numId w:val="1"/>
        </w:numPr>
        <w:jc w:val="both"/>
        <w:rPr>
          <w:rFonts w:ascii="Monotype Corsiva" w:hAnsi="Monotype Corsiva"/>
          <w:sz w:val="28"/>
          <w:lang w:eastAsia="ru-RU"/>
        </w:rPr>
      </w:pPr>
      <w:r w:rsidRPr="00ED08D7">
        <w:rPr>
          <w:rFonts w:ascii="Monotype Corsiva" w:hAnsi="Monotype Corsiva"/>
          <w:sz w:val="28"/>
          <w:lang w:eastAsia="ru-RU"/>
        </w:rPr>
        <w:t xml:space="preserve">«Ладушки-ладушки...», </w:t>
      </w:r>
    </w:p>
    <w:p w:rsidR="00ED08D7" w:rsidRPr="00ED08D7" w:rsidRDefault="00E2574F" w:rsidP="00ED08D7">
      <w:pPr>
        <w:pStyle w:val="a5"/>
        <w:numPr>
          <w:ilvl w:val="0"/>
          <w:numId w:val="1"/>
        </w:numPr>
        <w:jc w:val="both"/>
        <w:rPr>
          <w:rFonts w:ascii="Monotype Corsiva" w:hAnsi="Monotype Corsiva"/>
          <w:sz w:val="28"/>
          <w:lang w:eastAsia="ru-RU"/>
        </w:rPr>
      </w:pPr>
      <w:r w:rsidRPr="00ED08D7">
        <w:rPr>
          <w:rFonts w:ascii="Monotype Corsiva" w:hAnsi="Monotype Corsiva"/>
          <w:sz w:val="28"/>
          <w:lang w:eastAsia="ru-RU"/>
        </w:rPr>
        <w:t xml:space="preserve">«Идет коза рогатая...», «Пальчик-мальчик, где ты был?..», </w:t>
      </w:r>
    </w:p>
    <w:p w:rsidR="00ED08D7" w:rsidRPr="00ED08D7" w:rsidRDefault="00ED08D7" w:rsidP="00ED08D7">
      <w:pPr>
        <w:pStyle w:val="a5"/>
        <w:numPr>
          <w:ilvl w:val="0"/>
          <w:numId w:val="1"/>
        </w:numPr>
        <w:jc w:val="both"/>
        <w:rPr>
          <w:rFonts w:ascii="Monotype Corsiva" w:hAnsi="Monotype Corsiva"/>
          <w:sz w:val="28"/>
          <w:lang w:eastAsia="ru-RU"/>
        </w:rPr>
      </w:pPr>
      <w:r w:rsidRPr="00ED08D7">
        <w:rPr>
          <w:rFonts w:ascii="Monotype Corsiva" w:hAnsi="Monotype Corsiva"/>
          <w:sz w:val="28"/>
          <w:lang w:eastAsia="ru-RU"/>
        </w:rPr>
        <w:t>«Этот пальчик дедушка...»</w:t>
      </w:r>
      <w:r w:rsidR="00E2574F" w:rsidRPr="00ED08D7">
        <w:rPr>
          <w:rFonts w:ascii="Monotype Corsiva" w:hAnsi="Monotype Corsiva"/>
          <w:sz w:val="28"/>
          <w:lang w:eastAsia="ru-RU"/>
        </w:rPr>
        <w:t xml:space="preserve"> и другие. </w:t>
      </w:r>
    </w:p>
    <w:p w:rsidR="00ED08D7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lastRenderedPageBreak/>
        <w:t xml:space="preserve"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ребенок, выполняя упражнения, сопровождает их короткими стихотворными строчками, то его речь становится более четкой, ритмичной, яркой. Малыш учится концентрировать свое внимание и правильно его распределять. Развивается память, так как он учится запоминать определенные положения рук и последовательность движений. У малыша развивается воображение и фантазия. Эти игры дают возможность детям ориентироваться в понятиях: «вправо», «влево», «вверх», «вниз». Эти упражнения направлены на улучшение подвижности пальцев, развитие их силы и гибкости, вырабатывается ловкость, умение управлять своими движениями, концентрировать внимание на одном виде деятельности. Такие игры позволяют детям раскрепоститься, почувствовать себя уверенными, способствуют налаживанию доверительных отношений с взрослыми. </w:t>
      </w:r>
    </w:p>
    <w:p w:rsidR="007F78A8" w:rsidRDefault="00E2574F" w:rsidP="00E2574F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Развивающие игрушки: </w:t>
      </w:r>
      <w:r w:rsidR="00764C58">
        <w:rPr>
          <w:rFonts w:ascii="Monotype Corsiva" w:hAnsi="Monotype Corsiva"/>
          <w:sz w:val="28"/>
          <w:lang w:eastAsia="ru-RU"/>
        </w:rPr>
        <w:t xml:space="preserve"> </w:t>
      </w:r>
    </w:p>
    <w:p w:rsidR="00ED08D7" w:rsidRPr="007F78A8" w:rsidRDefault="007F78A8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t>И</w:t>
      </w:r>
      <w:r w:rsidR="00E2574F" w:rsidRPr="007F78A8">
        <w:rPr>
          <w:rFonts w:ascii="Monotype Corsiva" w:hAnsi="Monotype Corsiva"/>
          <w:sz w:val="28"/>
          <w:lang w:eastAsia="ru-RU"/>
        </w:rPr>
        <w:t>грушки-шнуровки;</w:t>
      </w:r>
    </w:p>
    <w:p w:rsidR="00ED08D7" w:rsidRDefault="00764C58" w:rsidP="00ED08D7">
      <w:pPr>
        <w:jc w:val="center"/>
        <w:rPr>
          <w:rFonts w:ascii="Monotype Corsiva" w:hAnsi="Monotype Corsiva"/>
          <w:sz w:val="28"/>
          <w:lang w:eastAsia="ru-RU"/>
        </w:rPr>
      </w:pPr>
      <w:r w:rsidRPr="00764C58">
        <w:rPr>
          <w:rFonts w:ascii="Monotype Corsiva" w:hAnsi="Monotype Corsiva"/>
          <w:noProof/>
          <w:sz w:val="28"/>
          <w:lang w:eastAsia="ru-RU"/>
        </w:rPr>
        <w:drawing>
          <wp:inline distT="0" distB="0" distL="0" distR="0">
            <wp:extent cx="1895642" cy="2592000"/>
            <wp:effectExtent l="19050" t="0" r="9358" b="0"/>
            <wp:docPr id="2" name="Рисунок 1" descr="https://energy-family.ru/wp-content/uploads/2017/09/Igrushki-shnurov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ergy-family.ru/wp-content/uploads/2017/09/Igrushki-shnurovk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642" cy="25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D7" w:rsidRPr="007F78A8" w:rsidRDefault="00EC1B6D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t>Де</w:t>
      </w:r>
      <w:r w:rsidR="00E2574F" w:rsidRPr="007F78A8">
        <w:rPr>
          <w:rFonts w:ascii="Monotype Corsiva" w:hAnsi="Monotype Corsiva"/>
          <w:sz w:val="28"/>
          <w:lang w:eastAsia="ru-RU"/>
        </w:rPr>
        <w:t>ревянная пирамидка;</w:t>
      </w:r>
    </w:p>
    <w:p w:rsidR="007F78A8" w:rsidRDefault="00ED08D7" w:rsidP="007F78A8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64110" cy="2124000"/>
            <wp:effectExtent l="19050" t="0" r="0" b="0"/>
            <wp:docPr id="25" name="Рисунок 25" descr="Пирами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ирамид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10" cy="21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8A8" w:rsidRDefault="007F78A8" w:rsidP="00E2574F">
      <w:pPr>
        <w:jc w:val="both"/>
        <w:rPr>
          <w:rFonts w:ascii="Monotype Corsiva" w:hAnsi="Monotype Corsiva"/>
          <w:sz w:val="28"/>
          <w:lang w:eastAsia="ru-RU"/>
        </w:rPr>
      </w:pPr>
    </w:p>
    <w:p w:rsidR="00A50679" w:rsidRPr="007F78A8" w:rsidRDefault="00EC1B6D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lastRenderedPageBreak/>
        <w:t>К</w:t>
      </w:r>
      <w:r w:rsidR="00E2574F" w:rsidRPr="007F78A8">
        <w:rPr>
          <w:rFonts w:ascii="Monotype Corsiva" w:hAnsi="Monotype Corsiva"/>
          <w:sz w:val="28"/>
          <w:lang w:eastAsia="ru-RU"/>
        </w:rPr>
        <w:t>убики;</w:t>
      </w:r>
    </w:p>
    <w:p w:rsidR="00A50679" w:rsidRDefault="00A50679" w:rsidP="00A50679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94462" cy="2268000"/>
            <wp:effectExtent l="19050" t="0" r="0" b="0"/>
            <wp:docPr id="28" name="Рисунок 28" descr="Куб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уби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462" cy="22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C1B6D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t>К</w:t>
      </w:r>
      <w:r w:rsidR="00E2574F" w:rsidRPr="007F78A8">
        <w:rPr>
          <w:rFonts w:ascii="Monotype Corsiva" w:hAnsi="Monotype Corsiva"/>
          <w:sz w:val="28"/>
          <w:lang w:eastAsia="ru-RU"/>
        </w:rPr>
        <w:t>онструкторы;</w:t>
      </w:r>
    </w:p>
    <w:p w:rsidR="00A50679" w:rsidRDefault="00A50679" w:rsidP="00A50679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10744" cy="2340000"/>
            <wp:effectExtent l="19050" t="0" r="0" b="0"/>
            <wp:docPr id="31" name="Рисунок 31" descr="Констру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онструкторы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429" t="7667" r="11714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744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C1B6D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t>Р</w:t>
      </w:r>
      <w:r w:rsidR="00E2574F" w:rsidRPr="007F78A8">
        <w:rPr>
          <w:rFonts w:ascii="Monotype Corsiva" w:hAnsi="Monotype Corsiva"/>
          <w:sz w:val="28"/>
          <w:lang w:eastAsia="ru-RU"/>
        </w:rPr>
        <w:t>амки и вкладыши;</w:t>
      </w:r>
    </w:p>
    <w:p w:rsidR="00A50679" w:rsidRDefault="00A50679" w:rsidP="00A50679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9519" cy="1872000"/>
            <wp:effectExtent l="19050" t="0" r="0" b="0"/>
            <wp:docPr id="34" name="Рисунок 34" descr="Рамки и вклады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Рамки и вкладыш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6129" b="24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519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8A8" w:rsidRDefault="007F78A8" w:rsidP="00E2574F">
      <w:pPr>
        <w:jc w:val="both"/>
        <w:rPr>
          <w:rFonts w:ascii="Monotype Corsiva" w:hAnsi="Monotype Corsiva"/>
          <w:sz w:val="28"/>
          <w:lang w:eastAsia="ru-RU"/>
        </w:rPr>
      </w:pPr>
    </w:p>
    <w:p w:rsidR="007F78A8" w:rsidRDefault="007F78A8" w:rsidP="00E2574F">
      <w:pPr>
        <w:jc w:val="both"/>
        <w:rPr>
          <w:rFonts w:ascii="Monotype Corsiva" w:hAnsi="Monotype Corsiva"/>
          <w:sz w:val="28"/>
          <w:lang w:eastAsia="ru-RU"/>
        </w:rPr>
      </w:pPr>
    </w:p>
    <w:p w:rsidR="007F78A8" w:rsidRDefault="007F78A8" w:rsidP="00E2574F">
      <w:pPr>
        <w:jc w:val="both"/>
        <w:rPr>
          <w:rFonts w:ascii="Monotype Corsiva" w:hAnsi="Monotype Corsiva"/>
          <w:sz w:val="28"/>
          <w:lang w:eastAsia="ru-RU"/>
        </w:rPr>
      </w:pPr>
    </w:p>
    <w:p w:rsidR="007F78A8" w:rsidRDefault="007F78A8" w:rsidP="00E2574F">
      <w:pPr>
        <w:jc w:val="both"/>
        <w:rPr>
          <w:rFonts w:ascii="Monotype Corsiva" w:hAnsi="Monotype Corsiva"/>
          <w:sz w:val="28"/>
          <w:lang w:eastAsia="ru-RU"/>
        </w:rPr>
      </w:pPr>
    </w:p>
    <w:p w:rsidR="00A50679" w:rsidRPr="007F78A8" w:rsidRDefault="00EC1B6D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lastRenderedPageBreak/>
        <w:t>Ф</w:t>
      </w:r>
      <w:r w:rsidR="00E2574F" w:rsidRPr="007F78A8">
        <w:rPr>
          <w:rFonts w:ascii="Monotype Corsiva" w:hAnsi="Monotype Corsiva"/>
          <w:sz w:val="28"/>
          <w:lang w:eastAsia="ru-RU"/>
        </w:rPr>
        <w:t>игурки на магнитах;</w:t>
      </w:r>
    </w:p>
    <w:p w:rsidR="00A50679" w:rsidRDefault="00A50679" w:rsidP="00A50679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76597" cy="2556000"/>
            <wp:effectExtent l="19050" t="0" r="9503" b="0"/>
            <wp:docPr id="37" name="Рисунок 37" descr="Фигурки на магни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Фигурки на магнитах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97" cy="2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C1B6D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  <w:lang w:eastAsia="ru-RU"/>
        </w:rPr>
      </w:pPr>
      <w:proofErr w:type="spellStart"/>
      <w:r w:rsidRPr="007F78A8">
        <w:rPr>
          <w:rFonts w:ascii="Monotype Corsiva" w:hAnsi="Monotype Corsiva"/>
          <w:sz w:val="28"/>
          <w:lang w:eastAsia="ru-RU"/>
        </w:rPr>
        <w:t>П</w:t>
      </w:r>
      <w:r w:rsidR="00E2574F" w:rsidRPr="007F78A8">
        <w:rPr>
          <w:rFonts w:ascii="Monotype Corsiva" w:hAnsi="Monotype Corsiva"/>
          <w:sz w:val="28"/>
          <w:lang w:eastAsia="ru-RU"/>
        </w:rPr>
        <w:t>азлы</w:t>
      </w:r>
      <w:proofErr w:type="spellEnd"/>
      <w:r w:rsidR="00E2574F" w:rsidRPr="007F78A8">
        <w:rPr>
          <w:rFonts w:ascii="Monotype Corsiva" w:hAnsi="Monotype Corsiva"/>
          <w:sz w:val="28"/>
          <w:lang w:eastAsia="ru-RU"/>
        </w:rPr>
        <w:t>;</w:t>
      </w:r>
    </w:p>
    <w:p w:rsidR="00A50679" w:rsidRDefault="00A50679" w:rsidP="00A50679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86025" cy="1933575"/>
            <wp:effectExtent l="19050" t="0" r="9525" b="0"/>
            <wp:docPr id="40" name="Рисунок 40" descr="Паз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азлы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8712" b="19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A50679" w:rsidP="007F78A8">
      <w:pPr>
        <w:pStyle w:val="a5"/>
        <w:numPr>
          <w:ilvl w:val="0"/>
          <w:numId w:val="3"/>
        </w:numPr>
        <w:jc w:val="both"/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t>Мозаика;</w:t>
      </w:r>
    </w:p>
    <w:p w:rsidR="00A50679" w:rsidRDefault="00A50679" w:rsidP="00A50679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33750" cy="2124075"/>
            <wp:effectExtent l="19050" t="0" r="0" b="0"/>
            <wp:docPr id="43" name="Рисунок 43" descr="Моза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Мозаика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8857" b="7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C1B6D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t>Н</w:t>
      </w:r>
      <w:r w:rsidR="00E2574F" w:rsidRPr="007F78A8">
        <w:rPr>
          <w:rFonts w:ascii="Monotype Corsiva" w:hAnsi="Monotype Corsiva"/>
          <w:sz w:val="28"/>
          <w:lang w:eastAsia="ru-RU"/>
        </w:rPr>
        <w:t>анизывание бусин и другие.</w:t>
      </w:r>
    </w:p>
    <w:p w:rsidR="00A50679" w:rsidRDefault="00A50679" w:rsidP="00A50679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33750" cy="2343150"/>
            <wp:effectExtent l="19050" t="0" r="0" b="0"/>
            <wp:docPr id="46" name="Рисунок 46" descr="Нанизывание бус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Нанизывание бусин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Default="00E2574F" w:rsidP="00EC1B6D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Перечисленные варианты игрушек развивают мелкую моторику руки (последовательность и точность движений), координируют работу глаз и кистей рук (развивают точность глазомера, чувство симметрии), способствуют развитию пространственного, образного, логического и ассоциативного мышления, развивают память, внимание, воображение и творческие способности ребенка, фантазию, восприятие цвета, формы и размера предмета. Развиваются и тактильные ощущения на базе разного размера, формы и материала игрушек. Подобные игры тренируют способность анализировать информацию и принимать решение с учетом условий, способность действовать по образцу и самостоятельно, </w:t>
      </w:r>
      <w:proofErr w:type="spellStart"/>
      <w:r w:rsidRPr="00E2574F">
        <w:rPr>
          <w:rFonts w:ascii="Monotype Corsiva" w:hAnsi="Monotype Corsiva"/>
          <w:sz w:val="28"/>
          <w:lang w:eastAsia="ru-RU"/>
        </w:rPr>
        <w:t>тренеруют</w:t>
      </w:r>
      <w:proofErr w:type="spellEnd"/>
      <w:r w:rsidRPr="00E2574F">
        <w:rPr>
          <w:rFonts w:ascii="Monotype Corsiva" w:hAnsi="Monotype Corsiva"/>
          <w:sz w:val="28"/>
          <w:lang w:eastAsia="ru-RU"/>
        </w:rPr>
        <w:t xml:space="preserve"> усидчивость, терпеливость, сосредоточенность на деятельности, аккуратность и способность получать эстетическое удовольствие от конечного результата. Все это оказывает формирующее влияние на умственное и личностное развитие ребенка. Так же данный вид игр благотворно влияет на подготовку к школе (особенно в овладении письмом). </w:t>
      </w:r>
    </w:p>
    <w:p w:rsidR="00A50679" w:rsidRDefault="00E2574F" w:rsidP="00EC1B6D">
      <w:pPr>
        <w:jc w:val="both"/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Массаж при помощи массажного мяча или при использовании </w:t>
      </w:r>
      <w:proofErr w:type="spellStart"/>
      <w:r w:rsidRPr="00E2574F">
        <w:rPr>
          <w:rFonts w:ascii="Monotype Corsiva" w:hAnsi="Monotype Corsiva"/>
          <w:sz w:val="28"/>
          <w:lang w:eastAsia="ru-RU"/>
        </w:rPr>
        <w:t>массажера</w:t>
      </w:r>
      <w:proofErr w:type="spellEnd"/>
      <w:r w:rsidRPr="00E2574F">
        <w:rPr>
          <w:rFonts w:ascii="Monotype Corsiva" w:hAnsi="Monotype Corsiva"/>
          <w:sz w:val="28"/>
          <w:lang w:eastAsia="ru-RU"/>
        </w:rPr>
        <w:t xml:space="preserve"> Су </w:t>
      </w:r>
      <w:proofErr w:type="spellStart"/>
      <w:r w:rsidRPr="00E2574F">
        <w:rPr>
          <w:rFonts w:ascii="Monotype Corsiva" w:hAnsi="Monotype Corsiva"/>
          <w:sz w:val="28"/>
          <w:lang w:eastAsia="ru-RU"/>
        </w:rPr>
        <w:t>Джок</w:t>
      </w:r>
      <w:proofErr w:type="spellEnd"/>
      <w:r w:rsidRPr="00E2574F">
        <w:rPr>
          <w:rFonts w:ascii="Monotype Corsiva" w:hAnsi="Monotype Corsiva"/>
          <w:sz w:val="28"/>
          <w:lang w:eastAsia="ru-RU"/>
        </w:rPr>
        <w:t>, а так же ежедневный тщательный массаж кистей рук без использования вспомогательных средств (мягкие массирующие движения и разминания каждого пальчика, ладошки, наружной стороны кисти, а также предплечья).</w:t>
      </w:r>
    </w:p>
    <w:p w:rsidR="00A50679" w:rsidRDefault="00A50679" w:rsidP="00A50679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05000" cy="1762125"/>
            <wp:effectExtent l="19050" t="0" r="0" b="0"/>
            <wp:docPr id="49" name="Рисунок 49" descr="Массажер Су Д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Массажер Су Джок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2574F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t>Рисование (как красками, при помощи кисти или пальчиками, так и карандашами, мелками).</w:t>
      </w:r>
    </w:p>
    <w:p w:rsidR="00A50679" w:rsidRDefault="00A50679" w:rsidP="00A50679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86000" cy="1524000"/>
            <wp:effectExtent l="19050" t="0" r="0" b="0"/>
            <wp:docPr id="52" name="Рисунок 52" descr="Рисование пальч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Рисование пальчиками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2574F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t>Лепка (в качестве материала может быть пластилин, глина, тесто).</w:t>
      </w:r>
    </w:p>
    <w:p w:rsidR="00A50679" w:rsidRDefault="00A50679" w:rsidP="00A50679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43150" cy="1524000"/>
            <wp:effectExtent l="19050" t="0" r="0" b="0"/>
            <wp:docPr id="55" name="Рисунок 55" descr="Ле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Лепка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2574F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t>Аппликации (ребенок либо рвет бумагу, либо вырезает ножницами).</w:t>
      </w:r>
    </w:p>
    <w:p w:rsidR="00A50679" w:rsidRDefault="00A50679" w:rsidP="00A50679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85950" cy="2857500"/>
            <wp:effectExtent l="19050" t="0" r="0" b="0"/>
            <wp:docPr id="58" name="Рисунок 58" descr="Апплик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Аппликации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Pr="007F78A8" w:rsidRDefault="00E2574F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t xml:space="preserve">Изготовление поделок из бумаги, картона, ниток, ткани, элементов природы. </w:t>
      </w:r>
    </w:p>
    <w:p w:rsidR="00A50679" w:rsidRPr="007F78A8" w:rsidRDefault="00E2574F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t xml:space="preserve">Игры с наборами мелких игрушек и предметов с разными поверхностями. </w:t>
      </w:r>
    </w:p>
    <w:p w:rsidR="00A50679" w:rsidRPr="007F78A8" w:rsidRDefault="00E2574F" w:rsidP="007F78A8">
      <w:pPr>
        <w:pStyle w:val="a5"/>
        <w:numPr>
          <w:ilvl w:val="0"/>
          <w:numId w:val="3"/>
        </w:numPr>
        <w:rPr>
          <w:rFonts w:ascii="Monotype Corsiva" w:hAnsi="Monotype Corsiva"/>
          <w:sz w:val="28"/>
          <w:lang w:eastAsia="ru-RU"/>
        </w:rPr>
      </w:pPr>
      <w:r w:rsidRPr="007F78A8">
        <w:rPr>
          <w:rFonts w:ascii="Monotype Corsiva" w:hAnsi="Monotype Corsiva"/>
          <w:sz w:val="28"/>
          <w:lang w:eastAsia="ru-RU"/>
        </w:rPr>
        <w:t>Счетные палочки для выкладывания узоров, проволочки для создания узоров и фигур.</w:t>
      </w:r>
    </w:p>
    <w:p w:rsidR="00A50679" w:rsidRDefault="00A50679" w:rsidP="00A50679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1733550"/>
            <wp:effectExtent l="19050" t="0" r="0" b="0"/>
            <wp:docPr id="61" name="Рисунок 61" descr="Счетные пал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Счетные палочки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79" w:rsidRDefault="00E2574F" w:rsidP="00A50679">
      <w:pPr>
        <w:rPr>
          <w:rFonts w:ascii="Monotype Corsiva" w:hAnsi="Monotype Corsiva"/>
          <w:sz w:val="28"/>
          <w:lang w:eastAsia="ru-RU"/>
        </w:rPr>
      </w:pPr>
      <w:proofErr w:type="gramStart"/>
      <w:r w:rsidRPr="00E2574F">
        <w:rPr>
          <w:rFonts w:ascii="Monotype Corsiva" w:hAnsi="Monotype Corsiva"/>
          <w:sz w:val="28"/>
          <w:lang w:eastAsia="ru-RU"/>
        </w:rPr>
        <w:t xml:space="preserve">Бытовые манипуляции — </w:t>
      </w:r>
      <w:proofErr w:type="spellStart"/>
      <w:r w:rsidRPr="00E2574F">
        <w:rPr>
          <w:rFonts w:ascii="Monotype Corsiva" w:hAnsi="Monotype Corsiva"/>
          <w:sz w:val="28"/>
          <w:lang w:eastAsia="ru-RU"/>
        </w:rPr>
        <w:t>застегивание-растегивание</w:t>
      </w:r>
      <w:proofErr w:type="spellEnd"/>
      <w:r w:rsidRPr="00E2574F">
        <w:rPr>
          <w:rFonts w:ascii="Monotype Corsiva" w:hAnsi="Monotype Corsiva"/>
          <w:sz w:val="28"/>
          <w:lang w:eastAsia="ru-RU"/>
        </w:rPr>
        <w:t xml:space="preserve"> пуговиц, завязывание-развязывание узлов, бантов, плетение кос из веревок, сортировка круп, зёрен (гречка, горох, фасоль, бобы), цветные клубки нитей для перематывания; </w:t>
      </w:r>
      <w:proofErr w:type="gramEnd"/>
    </w:p>
    <w:p w:rsidR="00A50679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Для </w:t>
      </w:r>
      <w:proofErr w:type="gramStart"/>
      <w:r w:rsidRPr="00E2574F">
        <w:rPr>
          <w:rFonts w:ascii="Monotype Corsiva" w:hAnsi="Monotype Corsiva"/>
          <w:sz w:val="28"/>
          <w:lang w:eastAsia="ru-RU"/>
        </w:rPr>
        <w:t>более старшего</w:t>
      </w:r>
      <w:proofErr w:type="gramEnd"/>
      <w:r w:rsidRPr="00E2574F">
        <w:rPr>
          <w:rFonts w:ascii="Monotype Corsiva" w:hAnsi="Monotype Corsiva"/>
          <w:sz w:val="28"/>
          <w:lang w:eastAsia="ru-RU"/>
        </w:rPr>
        <w:t xml:space="preserve"> возраста используются всевозможные упражнения с элементами письма (упражнения выполняются только простым карандашом или шариковой ручкой):</w:t>
      </w:r>
    </w:p>
    <w:p w:rsidR="009A7A63" w:rsidRDefault="00A50679" w:rsidP="009A7A63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660688" cy="2088000"/>
            <wp:effectExtent l="19050" t="0" r="0" b="0"/>
            <wp:docPr id="70" name="Рисунок 70" descr="Штриховка в разных направлен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Штриховка в разных направлениях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688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990884" cy="2088000"/>
            <wp:effectExtent l="19050" t="0" r="9366" b="0"/>
            <wp:docPr id="73" name="Рисунок 73" descr="Доведение линий до кон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Доведение линий до конца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84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670400" cy="2088000"/>
            <wp:effectExtent l="19050" t="0" r="6000" b="0"/>
            <wp:docPr id="76" name="Рисунок 76" descr="Обводки контуров предм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Обводки контуров предметов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A63" w:rsidRPr="009A7A63" w:rsidRDefault="00E2574F" w:rsidP="009A7A63">
      <w:pPr>
        <w:pStyle w:val="a5"/>
        <w:numPr>
          <w:ilvl w:val="0"/>
          <w:numId w:val="2"/>
        </w:numPr>
        <w:rPr>
          <w:rFonts w:ascii="Monotype Corsiva" w:hAnsi="Monotype Corsiva"/>
          <w:sz w:val="28"/>
          <w:lang w:eastAsia="ru-RU"/>
        </w:rPr>
      </w:pPr>
      <w:proofErr w:type="gramStart"/>
      <w:r w:rsidRPr="009A7A63">
        <w:rPr>
          <w:rFonts w:ascii="Monotype Corsiva" w:hAnsi="Monotype Corsiva"/>
          <w:sz w:val="28"/>
          <w:lang w:eastAsia="ru-RU"/>
        </w:rPr>
        <w:t xml:space="preserve">штриховка в разных направлениях (вертикальная, горизонтальная, наклонная, рисование «петелькой», «штрихом», «точками»); </w:t>
      </w:r>
      <w:proofErr w:type="gramEnd"/>
    </w:p>
    <w:p w:rsidR="009A7A63" w:rsidRPr="009A7A63" w:rsidRDefault="00E2574F" w:rsidP="009A7A63">
      <w:pPr>
        <w:pStyle w:val="a5"/>
        <w:numPr>
          <w:ilvl w:val="0"/>
          <w:numId w:val="2"/>
        </w:numPr>
        <w:rPr>
          <w:rFonts w:ascii="Monotype Corsiva" w:hAnsi="Monotype Corsiva"/>
          <w:sz w:val="28"/>
          <w:lang w:eastAsia="ru-RU"/>
        </w:rPr>
      </w:pPr>
      <w:r w:rsidRPr="009A7A63">
        <w:rPr>
          <w:rFonts w:ascii="Monotype Corsiva" w:hAnsi="Monotype Corsiva"/>
          <w:sz w:val="28"/>
          <w:lang w:eastAsia="ru-RU"/>
        </w:rPr>
        <w:t xml:space="preserve">обводки контуров предметов; </w:t>
      </w:r>
    </w:p>
    <w:p w:rsidR="009A7A63" w:rsidRPr="009A7A63" w:rsidRDefault="00E2574F" w:rsidP="009A7A63">
      <w:pPr>
        <w:pStyle w:val="a5"/>
        <w:numPr>
          <w:ilvl w:val="0"/>
          <w:numId w:val="2"/>
        </w:numPr>
        <w:rPr>
          <w:rFonts w:ascii="Monotype Corsiva" w:hAnsi="Monotype Corsiva"/>
          <w:sz w:val="28"/>
          <w:lang w:eastAsia="ru-RU"/>
        </w:rPr>
      </w:pPr>
      <w:r w:rsidRPr="009A7A63">
        <w:rPr>
          <w:rFonts w:ascii="Monotype Corsiva" w:hAnsi="Monotype Corsiva"/>
          <w:sz w:val="28"/>
          <w:lang w:eastAsia="ru-RU"/>
        </w:rPr>
        <w:t xml:space="preserve">рисование по трафаретам, по клеткам (зрительные и слуховые диктанты); </w:t>
      </w:r>
    </w:p>
    <w:p w:rsidR="009A7A63" w:rsidRPr="009A7A63" w:rsidRDefault="00E2574F" w:rsidP="009A7A63">
      <w:pPr>
        <w:pStyle w:val="a5"/>
        <w:numPr>
          <w:ilvl w:val="0"/>
          <w:numId w:val="2"/>
        </w:numPr>
        <w:rPr>
          <w:rFonts w:ascii="Monotype Corsiva" w:hAnsi="Monotype Corsiva"/>
          <w:sz w:val="28"/>
          <w:lang w:eastAsia="ru-RU"/>
        </w:rPr>
      </w:pPr>
      <w:r w:rsidRPr="009A7A63">
        <w:rPr>
          <w:rFonts w:ascii="Monotype Corsiva" w:hAnsi="Monotype Corsiva"/>
          <w:sz w:val="28"/>
          <w:lang w:eastAsia="ru-RU"/>
        </w:rPr>
        <w:t xml:space="preserve">доведение линий до конца; </w:t>
      </w:r>
    </w:p>
    <w:p w:rsidR="009A7A63" w:rsidRPr="009A7A63" w:rsidRDefault="00E2574F" w:rsidP="009A7A63">
      <w:pPr>
        <w:pStyle w:val="a5"/>
        <w:numPr>
          <w:ilvl w:val="0"/>
          <w:numId w:val="2"/>
        </w:numPr>
        <w:rPr>
          <w:rFonts w:ascii="Monotype Corsiva" w:hAnsi="Monotype Corsiva"/>
          <w:sz w:val="28"/>
          <w:lang w:eastAsia="ru-RU"/>
        </w:rPr>
      </w:pPr>
      <w:r w:rsidRPr="009A7A63">
        <w:rPr>
          <w:rFonts w:ascii="Monotype Corsiva" w:hAnsi="Monotype Corsiva"/>
          <w:sz w:val="28"/>
          <w:lang w:eastAsia="ru-RU"/>
        </w:rPr>
        <w:t xml:space="preserve">раскрашивание; </w:t>
      </w:r>
    </w:p>
    <w:p w:rsidR="009A7A63" w:rsidRPr="009A7A63" w:rsidRDefault="00E2574F" w:rsidP="009A7A63">
      <w:pPr>
        <w:pStyle w:val="a5"/>
        <w:numPr>
          <w:ilvl w:val="0"/>
          <w:numId w:val="2"/>
        </w:numPr>
        <w:rPr>
          <w:rFonts w:ascii="Monotype Corsiva" w:hAnsi="Monotype Corsiva"/>
          <w:sz w:val="28"/>
          <w:lang w:eastAsia="ru-RU"/>
        </w:rPr>
      </w:pPr>
      <w:r w:rsidRPr="009A7A63">
        <w:rPr>
          <w:rFonts w:ascii="Monotype Corsiva" w:hAnsi="Monotype Corsiva"/>
          <w:sz w:val="28"/>
          <w:lang w:eastAsia="ru-RU"/>
        </w:rPr>
        <w:t>прописи.</w:t>
      </w:r>
    </w:p>
    <w:p w:rsidR="009A7A63" w:rsidRDefault="009A7A63" w:rsidP="009A7A63">
      <w:pPr>
        <w:jc w:val="center"/>
        <w:rPr>
          <w:rFonts w:ascii="Monotype Corsiva" w:hAnsi="Monotype Corsiva"/>
          <w:sz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46350" cy="2916000"/>
            <wp:effectExtent l="19050" t="0" r="0" b="0"/>
            <wp:docPr id="79" name="Рисунок 79" descr="Про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Пропись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350" cy="29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2205401" cy="3024000"/>
            <wp:effectExtent l="19050" t="0" r="4399" b="0"/>
            <wp:docPr id="82" name="Рисунок 82" descr="Про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Пропись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401" cy="30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Рисование несложных геометрических фигур, букв, цифр в воздухе и на столе пальцем ведущей руки, затем другой рукой и обеими руками вместе.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При подборе игровых упражнений и игрового материала следует учитывать ряд принципов: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учитывать возрастные и индивидуальные возможности ребенка (как простой, так и сложный вид работы лишает ребенка интереса к выполнению);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важно помнить, что только совместная деятельность взрослого и ребенка даст положительный результат. Личностные отношения взрослого и ребенка должны </w:t>
      </w:r>
      <w:proofErr w:type="gramStart"/>
      <w:r w:rsidRPr="00E2574F">
        <w:rPr>
          <w:rFonts w:ascii="Monotype Corsiva" w:hAnsi="Monotype Corsiva"/>
          <w:sz w:val="28"/>
          <w:lang w:eastAsia="ru-RU"/>
        </w:rPr>
        <w:t>строится</w:t>
      </w:r>
      <w:proofErr w:type="gramEnd"/>
      <w:r w:rsidRPr="00E2574F">
        <w:rPr>
          <w:rFonts w:ascii="Monotype Corsiva" w:hAnsi="Monotype Corsiva"/>
          <w:sz w:val="28"/>
          <w:lang w:eastAsia="ru-RU"/>
        </w:rPr>
        <w:t xml:space="preserve"> на основе доверия, взаимопонимания, доброжелательности (ребенок знает, что получит необходимую помощь при затруднениях);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занятие — это игра (овладение новой информацией должно приносить детям радость, быть интересным процессом);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хвалить ребенка;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игра должна быть доведена до конца (даже если вызывала затруднения);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>во время занятия ребенка не должны отвлекать посторонние предметы — уберите их из поля зрения. Игрушки, с которыми будете заниматься, не давайте для постоянных игр, иначе малыш потеряет к ним интерес;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 работу по развитию движений пальцев и кисти рук следует проводить систематически;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учитывать длительность проведения работы (деятельность должна увлекать ребенка, а не утомлять его, лишая сил);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упражнения отрабатываются постепенно и вначале выполняются пассивно, с помощью взрослых;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постепенное усложнение игрового материала, упражнений (от простого к </w:t>
      </w:r>
      <w:proofErr w:type="gramStart"/>
      <w:r w:rsidRPr="00E2574F">
        <w:rPr>
          <w:rFonts w:ascii="Monotype Corsiva" w:hAnsi="Monotype Corsiva"/>
          <w:sz w:val="28"/>
          <w:lang w:eastAsia="ru-RU"/>
        </w:rPr>
        <w:t>сложному</w:t>
      </w:r>
      <w:proofErr w:type="gramEnd"/>
      <w:r w:rsidRPr="00E2574F">
        <w:rPr>
          <w:rFonts w:ascii="Monotype Corsiva" w:hAnsi="Monotype Corsiva"/>
          <w:sz w:val="28"/>
          <w:lang w:eastAsia="ru-RU"/>
        </w:rPr>
        <w:t xml:space="preserve">).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lastRenderedPageBreak/>
        <w:t xml:space="preserve">Начинать работу по развитию мелкой моторики нужно с самого раннего возраста, но и в более позднем возрасте упражнения будут полезны и эффективны. Уже грудному младенцу (6-7 месяцев) можно поглаживать и растирать ладошки вверх-вниз, массировать пальчики вдоль и поперек, затем спиралевидным способом. Взрослый может сгибать и разгибать пальчики ребенка, удерживая в своей руке. В 10 месяцев катать между ладошками и пальчиками шарики, мячики и палочки разного размера, рвать бумагу, отщипывать кусочки от куска глины или пластилина, перекладывать из одной коробки в другую разные мелкие предметы (бусинки, пуговки и т.д.) одной рукой или двумя одновременно.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Затем малыша можно начинать учить движениям, имитирующим знакомые ему действия и предметы. </w:t>
      </w:r>
    </w:p>
    <w:p w:rsidR="009A7A63" w:rsidRDefault="00E2574F" w:rsidP="00A50679">
      <w:pPr>
        <w:rPr>
          <w:rFonts w:ascii="Monotype Corsiva" w:hAnsi="Monotype Corsiva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 xml:space="preserve">С возрастом и навыком работа усложняется и становится более разнообразной.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 </w:t>
      </w:r>
    </w:p>
    <w:p w:rsidR="00FF3C4B" w:rsidRPr="009A7A63" w:rsidRDefault="00E2574F" w:rsidP="009A7A63">
      <w:pPr>
        <w:rPr>
          <w:rFonts w:ascii="Monotype Corsiva" w:hAnsi="Monotype Corsiva"/>
          <w:color w:val="632423" w:themeColor="accent2" w:themeShade="80"/>
          <w:sz w:val="28"/>
          <w:lang w:eastAsia="ru-RU"/>
        </w:rPr>
      </w:pPr>
      <w:r w:rsidRPr="00E2574F">
        <w:rPr>
          <w:rFonts w:ascii="Monotype Corsiva" w:hAnsi="Monotype Corsiva"/>
          <w:sz w:val="28"/>
          <w:lang w:eastAsia="ru-RU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  <w:r w:rsidRPr="00E2574F">
        <w:rPr>
          <w:rFonts w:ascii="Monotype Corsiva" w:hAnsi="Monotype Corsiva"/>
          <w:sz w:val="28"/>
          <w:lang w:eastAsia="ru-RU"/>
        </w:rPr>
        <w:br/>
      </w:r>
      <w:r w:rsidRPr="009A7A63">
        <w:rPr>
          <w:rFonts w:ascii="Monotype Corsiva" w:hAnsi="Monotype Corsiva"/>
          <w:color w:val="632423" w:themeColor="accent2" w:themeShade="80"/>
          <w:sz w:val="28"/>
          <w:lang w:eastAsia="ru-RU"/>
        </w:rPr>
        <w:t xml:space="preserve">Источник: https://energy-family.ru/melkaya-motorika-ee-znachenie-i-razvitie/ </w:t>
      </w:r>
    </w:p>
    <w:sectPr w:rsidR="00FF3C4B" w:rsidRPr="009A7A63" w:rsidSect="00764C58">
      <w:head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926" w:rsidRDefault="00D36926" w:rsidP="009A7A63">
      <w:pPr>
        <w:spacing w:after="0" w:line="240" w:lineRule="auto"/>
      </w:pPr>
      <w:r>
        <w:separator/>
      </w:r>
    </w:p>
  </w:endnote>
  <w:endnote w:type="continuationSeparator" w:id="0">
    <w:p w:rsidR="00D36926" w:rsidRDefault="00D36926" w:rsidP="009A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926" w:rsidRDefault="00D36926" w:rsidP="009A7A63">
      <w:pPr>
        <w:spacing w:after="0" w:line="240" w:lineRule="auto"/>
      </w:pPr>
      <w:r>
        <w:separator/>
      </w:r>
    </w:p>
  </w:footnote>
  <w:footnote w:type="continuationSeparator" w:id="0">
    <w:p w:rsidR="00D36926" w:rsidRDefault="00D36926" w:rsidP="009A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9994"/>
      <w:docPartObj>
        <w:docPartGallery w:val="Page Numbers (Top of Page)"/>
        <w:docPartUnique/>
      </w:docPartObj>
    </w:sdtPr>
    <w:sdtContent>
      <w:p w:rsidR="009A7A63" w:rsidRDefault="00662CA7">
        <w:pPr>
          <w:pStyle w:val="a6"/>
          <w:jc w:val="right"/>
        </w:pPr>
        <w:fldSimple w:instr=" PAGE   \* MERGEFORMAT ">
          <w:r w:rsidR="00507706">
            <w:rPr>
              <w:noProof/>
            </w:rPr>
            <w:t>11</w:t>
          </w:r>
        </w:fldSimple>
      </w:p>
    </w:sdtContent>
  </w:sdt>
  <w:p w:rsidR="009A7A63" w:rsidRDefault="009A7A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36"/>
      </v:shape>
    </w:pict>
  </w:numPicBullet>
  <w:abstractNum w:abstractNumId="0">
    <w:nsid w:val="3DA366C0"/>
    <w:multiLevelType w:val="hybridMultilevel"/>
    <w:tmpl w:val="4158362E"/>
    <w:lvl w:ilvl="0" w:tplc="638A13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431F2"/>
    <w:multiLevelType w:val="hybridMultilevel"/>
    <w:tmpl w:val="84B8E5D0"/>
    <w:lvl w:ilvl="0" w:tplc="638A13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B2575"/>
    <w:multiLevelType w:val="hybridMultilevel"/>
    <w:tmpl w:val="67FED560"/>
    <w:lvl w:ilvl="0" w:tplc="638A13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4F"/>
    <w:rsid w:val="00434209"/>
    <w:rsid w:val="00507706"/>
    <w:rsid w:val="00662CA7"/>
    <w:rsid w:val="00764C58"/>
    <w:rsid w:val="007F78A8"/>
    <w:rsid w:val="009A7A63"/>
    <w:rsid w:val="00A50679"/>
    <w:rsid w:val="00D36926"/>
    <w:rsid w:val="00E2574F"/>
    <w:rsid w:val="00EC1B6D"/>
    <w:rsid w:val="00ED08D7"/>
    <w:rsid w:val="00F4574D"/>
    <w:rsid w:val="00FF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8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08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A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7A63"/>
  </w:style>
  <w:style w:type="paragraph" w:styleId="a8">
    <w:name w:val="footer"/>
    <w:basedOn w:val="a"/>
    <w:link w:val="a9"/>
    <w:uiPriority w:val="99"/>
    <w:semiHidden/>
    <w:unhideWhenUsed/>
    <w:rsid w:val="009A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7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3C133-C1B5-4A65-9FD5-72416668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2018-12-10T08:07:00Z</cp:lastPrinted>
  <dcterms:created xsi:type="dcterms:W3CDTF">2018-12-10T06:59:00Z</dcterms:created>
  <dcterms:modified xsi:type="dcterms:W3CDTF">2018-12-10T08:17:00Z</dcterms:modified>
</cp:coreProperties>
</file>